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FD2" w:rsidRDefault="008D7C57" w:rsidP="002D7FD2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2D7FD2">
        <w:rPr>
          <w:rFonts w:ascii="Times New Roman" w:hAnsi="Times New Roman" w:cs="Times New Roman"/>
          <w:b/>
          <w:sz w:val="30"/>
          <w:szCs w:val="30"/>
        </w:rPr>
        <w:t>Вопросы по круглому столу на тему:</w:t>
      </w:r>
    </w:p>
    <w:p w:rsidR="00260A02" w:rsidRPr="002D7FD2" w:rsidRDefault="008D7C57" w:rsidP="002D7FD2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2D7FD2">
        <w:rPr>
          <w:rFonts w:ascii="Times New Roman" w:hAnsi="Times New Roman" w:cs="Times New Roman"/>
          <w:b/>
          <w:sz w:val="30"/>
          <w:szCs w:val="30"/>
        </w:rPr>
        <w:t>«Белорусская туристическая отрасль в условиях пандемии: поиск новых направлений развития»</w:t>
      </w:r>
    </w:p>
    <w:p w:rsidR="008D7C57" w:rsidRPr="00462E31" w:rsidRDefault="008D7C57" w:rsidP="008D7C57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30"/>
          <w:szCs w:val="30"/>
          <w:highlight w:val="yellow"/>
        </w:rPr>
      </w:pPr>
      <w:r w:rsidRPr="00462E31">
        <w:rPr>
          <w:rFonts w:ascii="Times New Roman" w:hAnsi="Times New Roman" w:cs="Times New Roman"/>
          <w:b/>
          <w:sz w:val="30"/>
          <w:szCs w:val="30"/>
          <w:highlight w:val="yellow"/>
        </w:rPr>
        <w:t xml:space="preserve">С какими вызовами столкнулась туротрасль Беларуси в период пандемии </w:t>
      </w:r>
      <w:r w:rsidRPr="00462E31">
        <w:rPr>
          <w:rFonts w:ascii="Times New Roman" w:hAnsi="Times New Roman" w:cs="Times New Roman"/>
          <w:b/>
          <w:sz w:val="30"/>
          <w:szCs w:val="30"/>
          <w:highlight w:val="yellow"/>
          <w:lang w:val="en-US"/>
        </w:rPr>
        <w:t>COVID</w:t>
      </w:r>
      <w:r w:rsidRPr="00462E31">
        <w:rPr>
          <w:rFonts w:ascii="Times New Roman" w:hAnsi="Times New Roman" w:cs="Times New Roman"/>
          <w:b/>
          <w:sz w:val="30"/>
          <w:szCs w:val="30"/>
          <w:highlight w:val="yellow"/>
        </w:rPr>
        <w:t xml:space="preserve">-19? </w:t>
      </w:r>
      <w:proofErr w:type="gramStart"/>
      <w:r w:rsidRPr="00462E31">
        <w:rPr>
          <w:rFonts w:ascii="Times New Roman" w:hAnsi="Times New Roman" w:cs="Times New Roman"/>
          <w:b/>
          <w:sz w:val="30"/>
          <w:szCs w:val="30"/>
          <w:highlight w:val="yellow"/>
        </w:rPr>
        <w:t>На сколько</w:t>
      </w:r>
      <w:proofErr w:type="gramEnd"/>
      <w:r w:rsidRPr="00462E31">
        <w:rPr>
          <w:rFonts w:ascii="Times New Roman" w:hAnsi="Times New Roman" w:cs="Times New Roman"/>
          <w:b/>
          <w:sz w:val="30"/>
          <w:szCs w:val="30"/>
          <w:highlight w:val="yellow"/>
        </w:rPr>
        <w:t xml:space="preserve"> сфера оказалась готова к такому форс-мажорному развитию событий?</w:t>
      </w:r>
    </w:p>
    <w:p w:rsidR="002D7FD2" w:rsidRDefault="002D7FD2" w:rsidP="002D7FD2">
      <w:pPr>
        <w:pStyle w:val="NoSpacing1"/>
        <w:spacing w:line="276" w:lineRule="auto"/>
        <w:ind w:firstLine="709"/>
        <w:jc w:val="both"/>
        <w:rPr>
          <w:spacing w:val="-10"/>
          <w:sz w:val="30"/>
          <w:szCs w:val="30"/>
        </w:rPr>
      </w:pPr>
      <w:r>
        <w:rPr>
          <w:spacing w:val="-10"/>
          <w:sz w:val="30"/>
          <w:szCs w:val="30"/>
        </w:rPr>
        <w:t xml:space="preserve">С марта 2020 г. работа туроператоров и других субъектов была практически остановлена. Совместно с МИД, Минтрансом, туроператорами удалось вернуть в Беларусь всех находившихся за рубежом организованных туристов – порядка 8 тысяч человек. </w:t>
      </w:r>
    </w:p>
    <w:p w:rsidR="002D7FD2" w:rsidRDefault="002D7FD2" w:rsidP="002D7FD2">
      <w:pPr>
        <w:pStyle w:val="1"/>
        <w:spacing w:line="276" w:lineRule="auto"/>
        <w:ind w:firstLine="709"/>
        <w:jc w:val="both"/>
        <w:rPr>
          <w:rFonts w:ascii="Times New Roman" w:hAnsi="Times New Roman"/>
          <w:spacing w:val="-10"/>
          <w:sz w:val="30"/>
          <w:szCs w:val="30"/>
        </w:rPr>
      </w:pPr>
      <w:r>
        <w:rPr>
          <w:rFonts w:ascii="Times New Roman" w:hAnsi="Times New Roman"/>
          <w:spacing w:val="-10"/>
          <w:sz w:val="30"/>
          <w:szCs w:val="30"/>
        </w:rPr>
        <w:t xml:space="preserve">Выработанный в рамках действующего законодательства </w:t>
      </w:r>
      <w:r>
        <w:rPr>
          <w:rFonts w:ascii="Times New Roman" w:hAnsi="Times New Roman"/>
          <w:b/>
          <w:spacing w:val="-10"/>
          <w:sz w:val="30"/>
          <w:szCs w:val="30"/>
        </w:rPr>
        <w:t xml:space="preserve">алгоритм возврата туристам денежных средств </w:t>
      </w:r>
      <w:r w:rsidRPr="002D7FD2">
        <w:rPr>
          <w:rFonts w:ascii="Times New Roman" w:hAnsi="Times New Roman"/>
          <w:spacing w:val="-10"/>
          <w:sz w:val="30"/>
          <w:szCs w:val="30"/>
        </w:rPr>
        <w:t xml:space="preserve">был </w:t>
      </w:r>
      <w:r>
        <w:rPr>
          <w:rFonts w:ascii="Times New Roman" w:hAnsi="Times New Roman"/>
          <w:spacing w:val="-10"/>
          <w:sz w:val="30"/>
          <w:szCs w:val="30"/>
        </w:rPr>
        <w:t xml:space="preserve"> выработан </w:t>
      </w:r>
      <w:r w:rsidRPr="002D7FD2">
        <w:rPr>
          <w:rFonts w:ascii="Times New Roman" w:hAnsi="Times New Roman"/>
          <w:spacing w:val="-10"/>
          <w:sz w:val="30"/>
          <w:szCs w:val="30"/>
        </w:rPr>
        <w:t xml:space="preserve">с привлечением РСТО, РСТИ, РАТА. </w:t>
      </w:r>
      <w:r>
        <w:rPr>
          <w:rFonts w:ascii="Times New Roman" w:hAnsi="Times New Roman"/>
          <w:spacing w:val="-10"/>
          <w:sz w:val="30"/>
          <w:szCs w:val="30"/>
        </w:rPr>
        <w:t>По части таких туров подписаны дополнительные соглашения к ранее заключенным договорам о переносе путешествия, части – возвращены средства.</w:t>
      </w:r>
    </w:p>
    <w:p w:rsidR="00014D4C" w:rsidRPr="00014D4C" w:rsidRDefault="00014D4C" w:rsidP="00014D4C">
      <w:pPr>
        <w:pStyle w:val="1"/>
        <w:spacing w:line="276" w:lineRule="auto"/>
        <w:ind w:firstLine="709"/>
        <w:jc w:val="both"/>
        <w:rPr>
          <w:rFonts w:ascii="Times New Roman" w:hAnsi="Times New Roman"/>
          <w:spacing w:val="-10"/>
          <w:sz w:val="30"/>
          <w:szCs w:val="30"/>
        </w:rPr>
      </w:pPr>
      <w:r w:rsidRPr="00014D4C">
        <w:rPr>
          <w:rFonts w:ascii="Times New Roman" w:hAnsi="Times New Roman"/>
          <w:spacing w:val="-10"/>
          <w:sz w:val="30"/>
          <w:szCs w:val="30"/>
        </w:rPr>
        <w:t xml:space="preserve">Продолжена работа по продвижению туристического потенциала Беларуси на целевых зарубежных рынках. </w:t>
      </w:r>
      <w:r w:rsidRPr="00014D4C">
        <w:rPr>
          <w:rFonts w:ascii="Times New Roman" w:hAnsi="Times New Roman"/>
          <w:b/>
          <w:spacing w:val="-10"/>
          <w:sz w:val="30"/>
          <w:szCs w:val="30"/>
        </w:rPr>
        <w:t xml:space="preserve">Однако традиционные формы маркетинга удалось использовать только в начале 2020 года. </w:t>
      </w:r>
      <w:r w:rsidRPr="00014D4C">
        <w:rPr>
          <w:rFonts w:ascii="Times New Roman" w:hAnsi="Times New Roman"/>
          <w:spacing w:val="-10"/>
          <w:sz w:val="30"/>
          <w:szCs w:val="30"/>
        </w:rPr>
        <w:br/>
        <w:t>С введением ограничений, связанных с пандемией COVID-19, большинство мероприятий проводилось в онлайн-формате.</w:t>
      </w:r>
    </w:p>
    <w:p w:rsidR="00014D4C" w:rsidRPr="00B379F0" w:rsidRDefault="00014D4C" w:rsidP="00B379F0">
      <w:pPr>
        <w:pStyle w:val="a7"/>
        <w:spacing w:line="280" w:lineRule="exact"/>
        <w:jc w:val="both"/>
        <w:rPr>
          <w:b/>
          <w:i/>
        </w:rPr>
      </w:pPr>
      <w:r w:rsidRPr="00B379F0">
        <w:rPr>
          <w:b/>
          <w:i/>
        </w:rPr>
        <w:t>Справочно:</w:t>
      </w:r>
    </w:p>
    <w:p w:rsidR="00014D4C" w:rsidRPr="00B379F0" w:rsidRDefault="00014D4C" w:rsidP="00B379F0">
      <w:pPr>
        <w:pStyle w:val="a7"/>
        <w:spacing w:line="280" w:lineRule="exact"/>
        <w:ind w:firstLine="709"/>
        <w:jc w:val="both"/>
        <w:rPr>
          <w:i/>
        </w:rPr>
      </w:pPr>
      <w:r w:rsidRPr="00B379F0">
        <w:rPr>
          <w:i/>
        </w:rPr>
        <w:t xml:space="preserve">Организована работа  национального стенда на 12 международных туристических выставках, проведено 10 презентаций туристического потенциала Беларуси за рубежом, 2 ознакомительных тура  </w:t>
      </w:r>
      <w:r w:rsidR="00B379F0">
        <w:rPr>
          <w:i/>
        </w:rPr>
        <w:br/>
      </w:r>
      <w:r w:rsidRPr="00B379F0">
        <w:rPr>
          <w:i/>
        </w:rPr>
        <w:t>для представителей иностранного турбизнеса и СМИ. География указанных мероприятий охватывала как традиционные (Россия, страны Балтии, Польша, Израиль) так и новые перспективные рынки (США, Китай, Финляндия и др.).</w:t>
      </w:r>
    </w:p>
    <w:p w:rsidR="00014D4C" w:rsidRPr="00B379F0" w:rsidRDefault="00014D4C" w:rsidP="00B379F0">
      <w:pPr>
        <w:pStyle w:val="a7"/>
        <w:spacing w:line="280" w:lineRule="exact"/>
        <w:ind w:firstLine="709"/>
        <w:jc w:val="both"/>
        <w:rPr>
          <w:i/>
        </w:rPr>
      </w:pPr>
      <w:r w:rsidRPr="00B379F0">
        <w:rPr>
          <w:i/>
        </w:rPr>
        <w:t>В 2021 году запланировано участие в 16-ти международных выставочных мероприятиях, в том числе в онлайн формате: в  Германии, России, Азербайджане, Китае, Латвии, Италии, Эстонии, ОАЭ, Испании, Финляндии, Великобритании, Польше, по 2 выставки в Израиле и Испании;</w:t>
      </w:r>
    </w:p>
    <w:p w:rsidR="00014D4C" w:rsidRPr="00B379F0" w:rsidRDefault="00014D4C" w:rsidP="00B379F0">
      <w:pPr>
        <w:pStyle w:val="a7"/>
        <w:spacing w:line="280" w:lineRule="exact"/>
        <w:ind w:firstLine="709"/>
        <w:jc w:val="both"/>
        <w:rPr>
          <w:i/>
        </w:rPr>
      </w:pPr>
      <w:r w:rsidRPr="00B379F0">
        <w:rPr>
          <w:i/>
        </w:rPr>
        <w:t>9 -12 марта Беларусь приняла участие в онлайн-выставке ITB.</w:t>
      </w:r>
    </w:p>
    <w:p w:rsidR="00014D4C" w:rsidRPr="00B379F0" w:rsidRDefault="00014D4C" w:rsidP="00B379F0">
      <w:pPr>
        <w:pStyle w:val="a7"/>
        <w:spacing w:line="280" w:lineRule="exact"/>
        <w:ind w:firstLine="709"/>
        <w:jc w:val="both"/>
        <w:rPr>
          <w:i/>
        </w:rPr>
      </w:pPr>
      <w:r w:rsidRPr="00B379F0">
        <w:rPr>
          <w:i/>
        </w:rPr>
        <w:t xml:space="preserve">16-18 марта 2021 г. организована работа национального стенда </w:t>
      </w:r>
      <w:r w:rsidR="00B379F0">
        <w:rPr>
          <w:i/>
        </w:rPr>
        <w:br/>
      </w:r>
      <w:r w:rsidRPr="00B379F0">
        <w:rPr>
          <w:i/>
        </w:rPr>
        <w:t xml:space="preserve">в рамках Международной туристической выставки MITT в г.Москве, </w:t>
      </w:r>
    </w:p>
    <w:p w:rsidR="00014D4C" w:rsidRPr="00B379F0" w:rsidRDefault="00014D4C" w:rsidP="00B379F0">
      <w:pPr>
        <w:pStyle w:val="a7"/>
        <w:spacing w:line="280" w:lineRule="exact"/>
        <w:ind w:firstLine="709"/>
        <w:jc w:val="both"/>
        <w:rPr>
          <w:i/>
        </w:rPr>
      </w:pPr>
      <w:r w:rsidRPr="00B379F0">
        <w:rPr>
          <w:i/>
        </w:rPr>
        <w:t xml:space="preserve">С 15 по 19 марта проходил визит белорусской делегации в Арабскую Республику Египет. Основная цель визита – привлечение туристов </w:t>
      </w:r>
      <w:r w:rsidR="00B379F0">
        <w:rPr>
          <w:i/>
        </w:rPr>
        <w:br/>
      </w:r>
      <w:r w:rsidRPr="00B379F0">
        <w:rPr>
          <w:i/>
        </w:rPr>
        <w:t xml:space="preserve">из Египта в Беларусь. </w:t>
      </w:r>
    </w:p>
    <w:p w:rsidR="00014D4C" w:rsidRDefault="00014D4C" w:rsidP="002D7FD2">
      <w:pPr>
        <w:pStyle w:val="1"/>
        <w:spacing w:line="276" w:lineRule="auto"/>
        <w:ind w:firstLine="709"/>
        <w:jc w:val="both"/>
        <w:rPr>
          <w:rFonts w:ascii="Times New Roman" w:eastAsia="Calibri" w:hAnsi="Times New Roman" w:cs="Times New Roman"/>
          <w:spacing w:val="-10"/>
          <w:sz w:val="30"/>
          <w:szCs w:val="30"/>
        </w:rPr>
      </w:pPr>
      <w:r w:rsidRPr="00014D4C">
        <w:rPr>
          <w:rFonts w:ascii="Times New Roman" w:eastAsia="Calibri" w:hAnsi="Times New Roman" w:cs="Times New Roman"/>
          <w:spacing w:val="-10"/>
          <w:sz w:val="30"/>
          <w:szCs w:val="30"/>
        </w:rPr>
        <w:t xml:space="preserve">Сложившиеся неблагоприятные эпидемиологические условия способствовали </w:t>
      </w:r>
      <w:r w:rsidRPr="00014D4C">
        <w:rPr>
          <w:rFonts w:ascii="Times New Roman" w:eastAsia="Calibri" w:hAnsi="Times New Roman" w:cs="Times New Roman"/>
          <w:b/>
          <w:spacing w:val="-10"/>
          <w:sz w:val="30"/>
          <w:szCs w:val="30"/>
        </w:rPr>
        <w:t>переориентации белорусского туристического рынка на внутренний туризм,</w:t>
      </w:r>
      <w:r w:rsidRPr="00014D4C">
        <w:rPr>
          <w:rFonts w:ascii="Times New Roman" w:eastAsia="Calibri" w:hAnsi="Times New Roman" w:cs="Times New Roman"/>
          <w:spacing w:val="-10"/>
          <w:sz w:val="30"/>
          <w:szCs w:val="30"/>
        </w:rPr>
        <w:t xml:space="preserve"> для популяризации которого применялись как новые, </w:t>
      </w:r>
      <w:r w:rsidRPr="00014D4C">
        <w:rPr>
          <w:rFonts w:ascii="Times New Roman" w:eastAsia="Calibri" w:hAnsi="Times New Roman" w:cs="Times New Roman"/>
          <w:spacing w:val="-10"/>
          <w:sz w:val="30"/>
          <w:szCs w:val="30"/>
        </w:rPr>
        <w:lastRenderedPageBreak/>
        <w:t xml:space="preserve">так и традиционные формы работы, направленные на продолжение формирования у граждан Республики Беларусь культуры отдыха в своей стране. </w:t>
      </w:r>
    </w:p>
    <w:p w:rsidR="0031346E" w:rsidRDefault="0031346E" w:rsidP="002D7FD2">
      <w:pPr>
        <w:pStyle w:val="1"/>
        <w:spacing w:line="276" w:lineRule="auto"/>
        <w:ind w:firstLine="709"/>
        <w:jc w:val="both"/>
        <w:rPr>
          <w:rFonts w:ascii="Times New Roman" w:eastAsia="Calibri" w:hAnsi="Times New Roman" w:cs="Times New Roman"/>
          <w:spacing w:val="-10"/>
          <w:sz w:val="30"/>
          <w:szCs w:val="30"/>
        </w:rPr>
      </w:pPr>
    </w:p>
    <w:p w:rsidR="008D7C57" w:rsidRPr="00462E31" w:rsidRDefault="008D7C57" w:rsidP="008D7C57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30"/>
          <w:szCs w:val="30"/>
          <w:highlight w:val="yellow"/>
        </w:rPr>
      </w:pPr>
      <w:proofErr w:type="gramStart"/>
      <w:r w:rsidRPr="00462E31">
        <w:rPr>
          <w:rFonts w:ascii="Times New Roman" w:hAnsi="Times New Roman" w:cs="Times New Roman"/>
          <w:b/>
          <w:sz w:val="30"/>
          <w:szCs w:val="30"/>
          <w:highlight w:val="yellow"/>
        </w:rPr>
        <w:t xml:space="preserve">Какие проблемы белорусской туротрасли обнажила пандемия </w:t>
      </w:r>
      <w:r w:rsidRPr="00462E31">
        <w:rPr>
          <w:rFonts w:ascii="Times New Roman" w:hAnsi="Times New Roman" w:cs="Times New Roman"/>
          <w:b/>
          <w:sz w:val="30"/>
          <w:szCs w:val="30"/>
          <w:highlight w:val="yellow"/>
          <w:lang w:val="en-US"/>
        </w:rPr>
        <w:t>COVID</w:t>
      </w:r>
      <w:r w:rsidRPr="00462E31">
        <w:rPr>
          <w:rFonts w:ascii="Times New Roman" w:hAnsi="Times New Roman" w:cs="Times New Roman"/>
          <w:b/>
          <w:sz w:val="30"/>
          <w:szCs w:val="30"/>
          <w:highlight w:val="yellow"/>
        </w:rPr>
        <w:t>-19?</w:t>
      </w:r>
      <w:proofErr w:type="gramEnd"/>
    </w:p>
    <w:p w:rsidR="00B379F0" w:rsidRDefault="002D7FD2" w:rsidP="002D7FD2">
      <w:pPr>
        <w:pStyle w:val="NoSpacing1"/>
        <w:spacing w:line="276" w:lineRule="auto"/>
        <w:ind w:firstLine="709"/>
        <w:jc w:val="both"/>
        <w:rPr>
          <w:spacing w:val="-10"/>
          <w:sz w:val="30"/>
          <w:szCs w:val="30"/>
        </w:rPr>
      </w:pPr>
      <w:r w:rsidRPr="002D7FD2">
        <w:rPr>
          <w:spacing w:val="-10"/>
          <w:sz w:val="30"/>
          <w:szCs w:val="30"/>
        </w:rPr>
        <w:t xml:space="preserve">Пандемия подтолкнула к переформатированию туризма. </w:t>
      </w:r>
      <w:r w:rsidRPr="002D7FD2">
        <w:rPr>
          <w:spacing w:val="-10"/>
          <w:sz w:val="30"/>
          <w:szCs w:val="30"/>
        </w:rPr>
        <w:br/>
        <w:t xml:space="preserve">Все документы готовились с учетом сложившейся ситуации. </w:t>
      </w:r>
      <w:r w:rsidRPr="002D7FD2">
        <w:rPr>
          <w:spacing w:val="-10"/>
          <w:sz w:val="30"/>
          <w:szCs w:val="30"/>
        </w:rPr>
        <w:br/>
        <w:t xml:space="preserve">В результате за 2020 год с привлечением </w:t>
      </w:r>
      <w:r>
        <w:rPr>
          <w:spacing w:val="-10"/>
          <w:sz w:val="30"/>
          <w:szCs w:val="30"/>
        </w:rPr>
        <w:t xml:space="preserve">общественных объединений </w:t>
      </w:r>
      <w:r w:rsidRPr="002D7FD2">
        <w:rPr>
          <w:spacing w:val="-10"/>
          <w:sz w:val="30"/>
          <w:szCs w:val="30"/>
        </w:rPr>
        <w:t>сделан глубокий анализ тенденций и рисков пандемии. Это позволило существенно переработа</w:t>
      </w:r>
      <w:r w:rsidR="00B379F0">
        <w:rPr>
          <w:spacing w:val="-10"/>
          <w:sz w:val="30"/>
          <w:szCs w:val="30"/>
        </w:rPr>
        <w:t>ть проекты основных документов:</w:t>
      </w:r>
    </w:p>
    <w:p w:rsidR="00B379F0" w:rsidRPr="00B379F0" w:rsidRDefault="00B379F0" w:rsidP="00B379F0">
      <w:pPr>
        <w:pStyle w:val="NoSpacing1"/>
        <w:spacing w:line="276" w:lineRule="auto"/>
        <w:ind w:firstLine="709"/>
        <w:jc w:val="both"/>
        <w:rPr>
          <w:spacing w:val="-10"/>
          <w:sz w:val="30"/>
          <w:szCs w:val="30"/>
        </w:rPr>
      </w:pPr>
      <w:r w:rsidRPr="00B379F0">
        <w:rPr>
          <w:spacing w:val="-10"/>
          <w:sz w:val="30"/>
          <w:szCs w:val="30"/>
        </w:rPr>
        <w:t>Национальная стратегия развития туризма до 2035 года;</w:t>
      </w:r>
    </w:p>
    <w:p w:rsidR="00B379F0" w:rsidRPr="00B379F0" w:rsidRDefault="00B379F0" w:rsidP="00B379F0">
      <w:pPr>
        <w:pStyle w:val="NoSpacing1"/>
        <w:spacing w:line="276" w:lineRule="auto"/>
        <w:ind w:firstLine="709"/>
        <w:jc w:val="both"/>
        <w:rPr>
          <w:spacing w:val="-10"/>
          <w:sz w:val="30"/>
          <w:szCs w:val="30"/>
        </w:rPr>
      </w:pPr>
      <w:r w:rsidRPr="00B379F0">
        <w:rPr>
          <w:spacing w:val="-10"/>
          <w:sz w:val="30"/>
          <w:szCs w:val="30"/>
        </w:rPr>
        <w:t xml:space="preserve">Государственная программа ”Беларусь гостеприимная“ на новую пятилетку. </w:t>
      </w:r>
    </w:p>
    <w:p w:rsidR="00B379F0" w:rsidRPr="00B379F0" w:rsidRDefault="00B379F0" w:rsidP="00B379F0">
      <w:pPr>
        <w:pStyle w:val="a7"/>
        <w:spacing w:line="280" w:lineRule="exact"/>
        <w:jc w:val="both"/>
        <w:rPr>
          <w:b/>
          <w:i/>
        </w:rPr>
      </w:pPr>
      <w:r w:rsidRPr="00B379F0">
        <w:rPr>
          <w:b/>
          <w:i/>
        </w:rPr>
        <w:t>Справочно:</w:t>
      </w:r>
    </w:p>
    <w:p w:rsidR="00B379F0" w:rsidRPr="00B379F0" w:rsidRDefault="00B379F0" w:rsidP="00B379F0">
      <w:pPr>
        <w:pStyle w:val="a7"/>
        <w:spacing w:line="280" w:lineRule="exact"/>
        <w:ind w:firstLine="709"/>
        <w:jc w:val="both"/>
        <w:rPr>
          <w:i/>
        </w:rPr>
      </w:pPr>
      <w:r w:rsidRPr="00B379F0">
        <w:rPr>
          <w:i/>
        </w:rPr>
        <w:t>В рамках реализации 3-ей подпрограммы уже в работе 73 объекта туристической инфраструктуры в регионах.  Запланировано финансирование в объеме 464,7 млн. рублей (собственные средства исполнителей).</w:t>
      </w:r>
    </w:p>
    <w:p w:rsidR="00B379F0" w:rsidRPr="00B379F0" w:rsidRDefault="00B379F0" w:rsidP="00B379F0">
      <w:pPr>
        <w:pStyle w:val="a7"/>
        <w:spacing w:line="280" w:lineRule="exact"/>
        <w:ind w:firstLine="709"/>
        <w:jc w:val="both"/>
        <w:rPr>
          <w:i/>
        </w:rPr>
      </w:pPr>
      <w:r w:rsidRPr="00B379F0">
        <w:rPr>
          <w:i/>
        </w:rPr>
        <w:t xml:space="preserve">Из них в Брестской, Витебской, Гродненской и Минской областях – </w:t>
      </w:r>
      <w:r>
        <w:rPr>
          <w:i/>
        </w:rPr>
        <w:br/>
      </w:r>
      <w:r w:rsidRPr="00B379F0">
        <w:rPr>
          <w:i/>
        </w:rPr>
        <w:t xml:space="preserve">по 12 объектов; в Гомельской и Могилевской областях – по  7, в г.Минске – 11 объектов. </w:t>
      </w:r>
    </w:p>
    <w:p w:rsidR="00B379F0" w:rsidRPr="00B379F0" w:rsidRDefault="00B379F0" w:rsidP="00B379F0">
      <w:pPr>
        <w:pStyle w:val="NoSpacing1"/>
        <w:spacing w:line="276" w:lineRule="auto"/>
        <w:ind w:firstLine="709"/>
        <w:jc w:val="both"/>
        <w:rPr>
          <w:spacing w:val="-10"/>
          <w:sz w:val="30"/>
          <w:szCs w:val="30"/>
        </w:rPr>
      </w:pPr>
      <w:r w:rsidRPr="00B379F0">
        <w:rPr>
          <w:spacing w:val="-10"/>
          <w:sz w:val="30"/>
          <w:szCs w:val="30"/>
        </w:rPr>
        <w:t>план первоочередных мер</w:t>
      </w:r>
      <w:r>
        <w:rPr>
          <w:spacing w:val="-10"/>
          <w:sz w:val="30"/>
          <w:szCs w:val="30"/>
        </w:rPr>
        <w:t xml:space="preserve"> поддержки внутреннего и въездного туризма.</w:t>
      </w:r>
    </w:p>
    <w:p w:rsidR="00B379F0" w:rsidRPr="00B379F0" w:rsidRDefault="00B379F0" w:rsidP="00B379F0">
      <w:pPr>
        <w:pStyle w:val="a7"/>
        <w:spacing w:line="280" w:lineRule="exact"/>
        <w:jc w:val="both"/>
        <w:rPr>
          <w:b/>
          <w:i/>
        </w:rPr>
      </w:pPr>
      <w:r w:rsidRPr="00B379F0">
        <w:rPr>
          <w:b/>
          <w:i/>
        </w:rPr>
        <w:t>Справочно:</w:t>
      </w:r>
    </w:p>
    <w:p w:rsidR="00B379F0" w:rsidRPr="00B379F0" w:rsidRDefault="00B379F0" w:rsidP="00B379F0">
      <w:pPr>
        <w:pStyle w:val="a7"/>
        <w:spacing w:line="280" w:lineRule="exact"/>
        <w:ind w:firstLine="709"/>
        <w:jc w:val="both"/>
        <w:rPr>
          <w:i/>
        </w:rPr>
      </w:pPr>
      <w:proofErr w:type="gramStart"/>
      <w:r w:rsidRPr="00B379F0">
        <w:rPr>
          <w:i/>
        </w:rPr>
        <w:t>План направлен на создание мер поддержки и стимулирования организаций, занимающихся въездным и внутренним туризмом, повышение инвестиционной привлекательности туристической сферы, повышение качества сервиса на объектах туристической индустрии и подготовку кадров для туристической отрасли, эффективное проведение маркетинговой политики, расширения транспортной доступности, либерализацию визового режима и решение вопросов пересечения белорусско-российского участка границы гражданами третьих стран.</w:t>
      </w:r>
      <w:proofErr w:type="gramEnd"/>
    </w:p>
    <w:p w:rsidR="002D7FD2" w:rsidRDefault="002D7FD2" w:rsidP="002D7FD2">
      <w:pPr>
        <w:pStyle w:val="NoSpacing1"/>
        <w:spacing w:line="276" w:lineRule="auto"/>
        <w:ind w:firstLine="709"/>
        <w:jc w:val="both"/>
        <w:rPr>
          <w:spacing w:val="-10"/>
          <w:sz w:val="30"/>
          <w:szCs w:val="30"/>
        </w:rPr>
      </w:pPr>
      <w:r w:rsidRPr="002D7FD2">
        <w:rPr>
          <w:spacing w:val="-10"/>
          <w:sz w:val="30"/>
          <w:szCs w:val="30"/>
        </w:rPr>
        <w:t>Сегодня делается акцент на внутренний туризм.</w:t>
      </w:r>
    </w:p>
    <w:p w:rsidR="00B379F0" w:rsidRDefault="00B379F0" w:rsidP="00B379F0">
      <w:pPr>
        <w:pStyle w:val="NoSpacing1"/>
        <w:spacing w:line="276" w:lineRule="auto"/>
        <w:ind w:firstLine="709"/>
        <w:jc w:val="both"/>
        <w:rPr>
          <w:spacing w:val="-10"/>
          <w:sz w:val="30"/>
          <w:szCs w:val="30"/>
        </w:rPr>
      </w:pPr>
      <w:r>
        <w:rPr>
          <w:spacing w:val="-10"/>
          <w:sz w:val="30"/>
          <w:szCs w:val="30"/>
        </w:rPr>
        <w:t xml:space="preserve">Когда пришла пандемия, мы поняли, что старые методы защиты прав потребителей не эффективны. Произошел перелом в понимании введения необходимых гарантий защиты их прав. </w:t>
      </w:r>
    </w:p>
    <w:p w:rsidR="00B379F0" w:rsidRDefault="00B379F0" w:rsidP="00B379F0">
      <w:pPr>
        <w:pStyle w:val="NoSpacing1"/>
        <w:spacing w:line="276" w:lineRule="auto"/>
        <w:ind w:firstLine="709"/>
        <w:jc w:val="both"/>
        <w:rPr>
          <w:spacing w:val="-10"/>
          <w:sz w:val="30"/>
          <w:szCs w:val="30"/>
        </w:rPr>
      </w:pPr>
      <w:r>
        <w:rPr>
          <w:spacing w:val="-10"/>
          <w:sz w:val="30"/>
          <w:szCs w:val="30"/>
        </w:rPr>
        <w:t xml:space="preserve">В Палату представителей Национального собрания Республики Беларусь внесен </w:t>
      </w:r>
      <w:r>
        <w:rPr>
          <w:b/>
          <w:spacing w:val="-10"/>
          <w:sz w:val="30"/>
          <w:szCs w:val="30"/>
        </w:rPr>
        <w:t>проект Закона Республики Беларусь ”О туризме“.</w:t>
      </w:r>
      <w:r>
        <w:rPr>
          <w:spacing w:val="-10"/>
          <w:sz w:val="30"/>
          <w:szCs w:val="30"/>
        </w:rPr>
        <w:t xml:space="preserve"> Законопроектом планируется усилить механизм защиты прав потребителей, пересмотреть объем ответственности турагента и туроператора перед </w:t>
      </w:r>
      <w:r>
        <w:rPr>
          <w:spacing w:val="-10"/>
          <w:sz w:val="30"/>
          <w:szCs w:val="30"/>
        </w:rPr>
        <w:lastRenderedPageBreak/>
        <w:t>туристом, ввести способы обеспечения исполнения туроператорами обязательств перед туристами.</w:t>
      </w:r>
    </w:p>
    <w:p w:rsidR="00B379F0" w:rsidRDefault="00B379F0" w:rsidP="00B379F0">
      <w:pPr>
        <w:pStyle w:val="NoSpacing1"/>
        <w:spacing w:line="276" w:lineRule="auto"/>
        <w:ind w:firstLine="709"/>
        <w:jc w:val="both"/>
        <w:rPr>
          <w:spacing w:val="-10"/>
          <w:sz w:val="30"/>
          <w:szCs w:val="30"/>
        </w:rPr>
      </w:pPr>
      <w:r>
        <w:rPr>
          <w:spacing w:val="-10"/>
          <w:sz w:val="30"/>
          <w:szCs w:val="30"/>
        </w:rPr>
        <w:t xml:space="preserve">В концептуальном плане о предусмотренных законопроектом способах обеспечения исполнения обязательств мы можем долго дискутировать, однако зарубежный опыт </w:t>
      </w:r>
      <w:proofErr w:type="gramStart"/>
      <w:r>
        <w:rPr>
          <w:spacing w:val="-10"/>
          <w:sz w:val="30"/>
          <w:szCs w:val="30"/>
        </w:rPr>
        <w:t>показывает</w:t>
      </w:r>
      <w:proofErr w:type="gramEnd"/>
      <w:r>
        <w:rPr>
          <w:spacing w:val="-10"/>
          <w:sz w:val="30"/>
          <w:szCs w:val="30"/>
        </w:rPr>
        <w:t xml:space="preserve"> что они рабочие и необходимые.</w:t>
      </w:r>
    </w:p>
    <w:p w:rsidR="008D7C57" w:rsidRPr="00462E31" w:rsidRDefault="008D7C57" w:rsidP="008D7C57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30"/>
          <w:szCs w:val="30"/>
          <w:highlight w:val="yellow"/>
        </w:rPr>
      </w:pPr>
      <w:r w:rsidRPr="00462E31">
        <w:rPr>
          <w:rFonts w:ascii="Times New Roman" w:hAnsi="Times New Roman" w:cs="Times New Roman"/>
          <w:b/>
          <w:sz w:val="30"/>
          <w:szCs w:val="30"/>
          <w:highlight w:val="yellow"/>
        </w:rPr>
        <w:t xml:space="preserve">Как отразилась пандемия </w:t>
      </w:r>
      <w:r w:rsidRPr="00462E31">
        <w:rPr>
          <w:rFonts w:ascii="Times New Roman" w:hAnsi="Times New Roman" w:cs="Times New Roman"/>
          <w:b/>
          <w:sz w:val="30"/>
          <w:szCs w:val="30"/>
          <w:highlight w:val="yellow"/>
          <w:lang w:val="en-US"/>
        </w:rPr>
        <w:t>COVID</w:t>
      </w:r>
      <w:r w:rsidRPr="00462E31">
        <w:rPr>
          <w:rFonts w:ascii="Times New Roman" w:hAnsi="Times New Roman" w:cs="Times New Roman"/>
          <w:b/>
          <w:sz w:val="30"/>
          <w:szCs w:val="30"/>
          <w:highlight w:val="yellow"/>
        </w:rPr>
        <w:t xml:space="preserve">-19 на отдельных </w:t>
      </w:r>
      <w:proofErr w:type="spellStart"/>
      <w:r w:rsidRPr="00462E31">
        <w:rPr>
          <w:rFonts w:ascii="Times New Roman" w:hAnsi="Times New Roman" w:cs="Times New Roman"/>
          <w:b/>
          <w:sz w:val="30"/>
          <w:szCs w:val="30"/>
          <w:highlight w:val="yellow"/>
        </w:rPr>
        <w:t>туротраслях</w:t>
      </w:r>
      <w:proofErr w:type="spellEnd"/>
      <w:r w:rsidRPr="00462E31">
        <w:rPr>
          <w:rFonts w:ascii="Times New Roman" w:hAnsi="Times New Roman" w:cs="Times New Roman"/>
          <w:b/>
          <w:sz w:val="30"/>
          <w:szCs w:val="30"/>
          <w:highlight w:val="yellow"/>
        </w:rPr>
        <w:t>: агроэкотуризме, культурно-познавательном, медицинском туризме и других направлениях.</w:t>
      </w:r>
    </w:p>
    <w:p w:rsidR="00DE52EA" w:rsidRPr="00DE52EA" w:rsidRDefault="00DE52EA" w:rsidP="00DE52EA">
      <w:pPr>
        <w:pStyle w:val="NoSpacing1"/>
        <w:spacing w:line="276" w:lineRule="auto"/>
        <w:ind w:firstLine="709"/>
        <w:jc w:val="both"/>
        <w:rPr>
          <w:spacing w:val="-10"/>
          <w:sz w:val="30"/>
          <w:szCs w:val="30"/>
        </w:rPr>
      </w:pPr>
      <w:r w:rsidRPr="00462E31">
        <w:rPr>
          <w:b/>
          <w:spacing w:val="-10"/>
          <w:sz w:val="30"/>
          <w:szCs w:val="30"/>
          <w:u w:val="single"/>
        </w:rPr>
        <w:t>Гостиницы:</w:t>
      </w:r>
      <w:r>
        <w:rPr>
          <w:spacing w:val="-10"/>
          <w:sz w:val="30"/>
          <w:szCs w:val="30"/>
        </w:rPr>
        <w:t xml:space="preserve"> п</w:t>
      </w:r>
      <w:r w:rsidRPr="00DE52EA">
        <w:rPr>
          <w:spacing w:val="-10"/>
          <w:sz w:val="30"/>
          <w:szCs w:val="30"/>
        </w:rPr>
        <w:t>о информации управления бытового обслуживания населения Мингорисполкома в апреле загрузка большинства работающих гостиниц составляла порядка 5 – 6 процентов, в основном за счет иностранцев, которые не смогли выехать в свои государства (в связи с прекращением целым рядом стран авиаперелетов, закрытием границ), граждан иностранных государств, находившихся в Беларуси транзитом.</w:t>
      </w:r>
    </w:p>
    <w:p w:rsidR="00DE52EA" w:rsidRPr="00DE52EA" w:rsidRDefault="00DE52EA" w:rsidP="00DE52EA">
      <w:pPr>
        <w:pStyle w:val="NoSpacing1"/>
        <w:spacing w:line="276" w:lineRule="auto"/>
        <w:ind w:firstLine="709"/>
        <w:jc w:val="both"/>
        <w:rPr>
          <w:spacing w:val="-10"/>
          <w:sz w:val="30"/>
          <w:szCs w:val="30"/>
        </w:rPr>
      </w:pPr>
      <w:r w:rsidRPr="00DE52EA">
        <w:rPr>
          <w:spacing w:val="-10"/>
          <w:sz w:val="30"/>
          <w:szCs w:val="30"/>
        </w:rPr>
        <w:t xml:space="preserve">За июнь, в среднем, загрузка гостиниц г.Минска составляла </w:t>
      </w:r>
      <w:r w:rsidRPr="00DE52EA">
        <w:rPr>
          <w:spacing w:val="-10"/>
          <w:sz w:val="30"/>
          <w:szCs w:val="30"/>
        </w:rPr>
        <w:br/>
        <w:t xml:space="preserve">порядка 16 процентов (в основном за счет </w:t>
      </w:r>
      <w:proofErr w:type="spellStart"/>
      <w:r w:rsidRPr="00DE52EA">
        <w:rPr>
          <w:spacing w:val="-10"/>
          <w:sz w:val="30"/>
          <w:szCs w:val="30"/>
        </w:rPr>
        <w:t>акционных</w:t>
      </w:r>
      <w:proofErr w:type="spellEnd"/>
      <w:r w:rsidRPr="00DE52EA">
        <w:rPr>
          <w:spacing w:val="-10"/>
          <w:sz w:val="30"/>
          <w:szCs w:val="30"/>
        </w:rPr>
        <w:t xml:space="preserve"> предложений, проживания  командированных граждан Беларуси, медицинских работников). </w:t>
      </w:r>
    </w:p>
    <w:p w:rsidR="00462E31" w:rsidRPr="00B379F0" w:rsidRDefault="00462E31" w:rsidP="00462E31">
      <w:pPr>
        <w:pStyle w:val="a7"/>
        <w:spacing w:line="280" w:lineRule="exact"/>
        <w:jc w:val="both"/>
        <w:rPr>
          <w:b/>
          <w:i/>
        </w:rPr>
      </w:pPr>
      <w:r w:rsidRPr="00B379F0">
        <w:rPr>
          <w:b/>
          <w:i/>
        </w:rPr>
        <w:t>Справочно:</w:t>
      </w:r>
    </w:p>
    <w:p w:rsidR="00DE52EA" w:rsidRPr="00DE52EA" w:rsidRDefault="00DE52EA" w:rsidP="00462E31">
      <w:pPr>
        <w:pStyle w:val="NoSpacing1"/>
        <w:spacing w:line="280" w:lineRule="exact"/>
        <w:ind w:firstLine="709"/>
        <w:jc w:val="both"/>
        <w:rPr>
          <w:iCs/>
          <w:spacing w:val="-10"/>
          <w:sz w:val="30"/>
          <w:szCs w:val="30"/>
        </w:rPr>
      </w:pPr>
      <w:r w:rsidRPr="00DE52EA">
        <w:rPr>
          <w:i/>
          <w:iCs/>
          <w:spacing w:val="-10"/>
        </w:rPr>
        <w:t xml:space="preserve">В среднем в июле – августе загрузка составляла около </w:t>
      </w:r>
      <w:r w:rsidRPr="00DE52EA">
        <w:rPr>
          <w:spacing w:val="-10"/>
          <w:sz w:val="30"/>
          <w:szCs w:val="30"/>
        </w:rPr>
        <w:br/>
      </w:r>
      <w:r w:rsidRPr="00DE52EA">
        <w:rPr>
          <w:i/>
          <w:iCs/>
          <w:spacing w:val="-10"/>
        </w:rPr>
        <w:t>24 процента.</w:t>
      </w:r>
    </w:p>
    <w:p w:rsidR="00DE52EA" w:rsidRPr="00DE52EA" w:rsidRDefault="00DE52EA" w:rsidP="00462E31">
      <w:pPr>
        <w:pStyle w:val="NoSpacing1"/>
        <w:spacing w:line="280" w:lineRule="exact"/>
        <w:ind w:firstLine="709"/>
        <w:jc w:val="both"/>
        <w:rPr>
          <w:i/>
          <w:iCs/>
          <w:spacing w:val="-10"/>
        </w:rPr>
      </w:pPr>
      <w:r w:rsidRPr="00DE52EA">
        <w:rPr>
          <w:i/>
          <w:iCs/>
          <w:spacing w:val="-10"/>
        </w:rPr>
        <w:t xml:space="preserve">В сентябре загрузка гостиниц г.Минска составила 27,8 процента. </w:t>
      </w:r>
    </w:p>
    <w:p w:rsidR="00DE52EA" w:rsidRPr="00DE52EA" w:rsidRDefault="00DE52EA" w:rsidP="00462E31">
      <w:pPr>
        <w:pStyle w:val="NoSpacing1"/>
        <w:spacing w:line="280" w:lineRule="exact"/>
        <w:ind w:firstLine="709"/>
        <w:jc w:val="both"/>
        <w:rPr>
          <w:i/>
          <w:iCs/>
          <w:spacing w:val="-10"/>
        </w:rPr>
      </w:pPr>
      <w:r w:rsidRPr="00DE52EA">
        <w:rPr>
          <w:i/>
          <w:iCs/>
          <w:spacing w:val="-10"/>
        </w:rPr>
        <w:t>в октябре – 28,9 процента;</w:t>
      </w:r>
    </w:p>
    <w:p w:rsidR="00DE52EA" w:rsidRPr="00DE52EA" w:rsidRDefault="00DE52EA" w:rsidP="00462E31">
      <w:pPr>
        <w:pStyle w:val="NoSpacing1"/>
        <w:spacing w:line="280" w:lineRule="exact"/>
        <w:ind w:firstLine="709"/>
        <w:jc w:val="both"/>
        <w:rPr>
          <w:i/>
          <w:iCs/>
          <w:spacing w:val="-10"/>
        </w:rPr>
      </w:pPr>
      <w:r w:rsidRPr="00DE52EA">
        <w:rPr>
          <w:i/>
          <w:iCs/>
          <w:spacing w:val="-10"/>
        </w:rPr>
        <w:t>в ноябре   – 26,5 процента;</w:t>
      </w:r>
    </w:p>
    <w:p w:rsidR="00DE52EA" w:rsidRPr="00DE52EA" w:rsidRDefault="00DE52EA" w:rsidP="00462E31">
      <w:pPr>
        <w:pStyle w:val="NoSpacing1"/>
        <w:spacing w:line="280" w:lineRule="exact"/>
        <w:ind w:firstLine="709"/>
        <w:jc w:val="both"/>
        <w:rPr>
          <w:i/>
          <w:iCs/>
          <w:spacing w:val="-10"/>
        </w:rPr>
      </w:pPr>
      <w:r w:rsidRPr="00DE52EA">
        <w:rPr>
          <w:i/>
          <w:iCs/>
          <w:spacing w:val="-10"/>
        </w:rPr>
        <w:t>в декабре – 24,6 процента;</w:t>
      </w:r>
    </w:p>
    <w:p w:rsidR="00DE52EA" w:rsidRPr="00DE52EA" w:rsidRDefault="00DE52EA" w:rsidP="00462E31">
      <w:pPr>
        <w:pStyle w:val="NoSpacing1"/>
        <w:spacing w:line="280" w:lineRule="exact"/>
        <w:ind w:firstLine="709"/>
        <w:jc w:val="both"/>
        <w:rPr>
          <w:i/>
          <w:iCs/>
          <w:spacing w:val="-10"/>
        </w:rPr>
      </w:pPr>
      <w:r w:rsidRPr="00DE52EA">
        <w:rPr>
          <w:i/>
          <w:iCs/>
          <w:spacing w:val="-10"/>
        </w:rPr>
        <w:t xml:space="preserve">январь – </w:t>
      </w:r>
      <w:proofErr w:type="gramStart"/>
      <w:r w:rsidRPr="00DE52EA">
        <w:rPr>
          <w:i/>
          <w:iCs/>
          <w:spacing w:val="-10"/>
        </w:rPr>
        <w:t>декабре</w:t>
      </w:r>
      <w:proofErr w:type="gramEnd"/>
      <w:r w:rsidRPr="00DE52EA">
        <w:rPr>
          <w:i/>
          <w:iCs/>
          <w:spacing w:val="-10"/>
        </w:rPr>
        <w:t xml:space="preserve"> 2020 г. – 24,0 процента</w:t>
      </w:r>
    </w:p>
    <w:p w:rsidR="00DE52EA" w:rsidRPr="00DE52EA" w:rsidRDefault="00DE52EA" w:rsidP="00462E31">
      <w:pPr>
        <w:pStyle w:val="NoSpacing1"/>
        <w:spacing w:line="280" w:lineRule="exact"/>
        <w:ind w:firstLine="709"/>
        <w:jc w:val="both"/>
        <w:rPr>
          <w:i/>
          <w:iCs/>
          <w:spacing w:val="-10"/>
        </w:rPr>
      </w:pPr>
      <w:r w:rsidRPr="00DE52EA">
        <w:rPr>
          <w:i/>
          <w:iCs/>
          <w:spacing w:val="-10"/>
        </w:rPr>
        <w:t>в январе 2021 года – 22,0 процента</w:t>
      </w:r>
    </w:p>
    <w:p w:rsidR="00462E31" w:rsidRPr="00462E31" w:rsidRDefault="00462E31" w:rsidP="00462E31">
      <w:pPr>
        <w:pStyle w:val="NoSpacing1"/>
        <w:spacing w:line="276" w:lineRule="auto"/>
        <w:ind w:firstLine="709"/>
        <w:jc w:val="both"/>
        <w:rPr>
          <w:spacing w:val="-10"/>
          <w:sz w:val="30"/>
          <w:szCs w:val="30"/>
        </w:rPr>
      </w:pPr>
      <w:r w:rsidRPr="00462E31">
        <w:rPr>
          <w:b/>
          <w:spacing w:val="-10"/>
          <w:sz w:val="30"/>
          <w:szCs w:val="30"/>
          <w:u w:val="single"/>
        </w:rPr>
        <w:t>Санатории:</w:t>
      </w:r>
      <w:r w:rsidRPr="00462E31">
        <w:rPr>
          <w:spacing w:val="-10"/>
          <w:sz w:val="30"/>
          <w:szCs w:val="30"/>
        </w:rPr>
        <w:t xml:space="preserve"> </w:t>
      </w:r>
      <w:proofErr w:type="gramStart"/>
      <w:r w:rsidRPr="00462E31">
        <w:rPr>
          <w:spacing w:val="-10"/>
          <w:sz w:val="30"/>
          <w:szCs w:val="30"/>
        </w:rPr>
        <w:t xml:space="preserve">В санаторно-курортных организациях всех регионов появились оздоровительные программы для реабилитации после перенесенных заболеваний, вызванных коронавирусной инфекцией. </w:t>
      </w:r>
      <w:proofErr w:type="gramEnd"/>
    </w:p>
    <w:p w:rsidR="00462E31" w:rsidRPr="00B379F0" w:rsidRDefault="00462E31" w:rsidP="00462E31">
      <w:pPr>
        <w:pStyle w:val="a7"/>
        <w:spacing w:line="280" w:lineRule="exact"/>
        <w:jc w:val="both"/>
        <w:rPr>
          <w:b/>
          <w:i/>
        </w:rPr>
      </w:pPr>
      <w:r w:rsidRPr="00B379F0">
        <w:rPr>
          <w:b/>
          <w:i/>
        </w:rPr>
        <w:t>Справочно:</w:t>
      </w:r>
    </w:p>
    <w:p w:rsidR="00462E31" w:rsidRPr="00462E31" w:rsidRDefault="00462E31" w:rsidP="00462E31">
      <w:pPr>
        <w:pStyle w:val="NoSpacing1"/>
        <w:spacing w:line="280" w:lineRule="exact"/>
        <w:ind w:firstLine="709"/>
        <w:jc w:val="both"/>
        <w:rPr>
          <w:i/>
          <w:iCs/>
          <w:spacing w:val="-10"/>
        </w:rPr>
      </w:pPr>
      <w:r w:rsidRPr="00462E31">
        <w:rPr>
          <w:i/>
          <w:iCs/>
          <w:spacing w:val="-10"/>
        </w:rPr>
        <w:t xml:space="preserve">Такие услуги предлагают санатории </w:t>
      </w:r>
      <w:proofErr w:type="spellStart"/>
      <w:r w:rsidRPr="00462E31">
        <w:rPr>
          <w:i/>
          <w:iCs/>
          <w:spacing w:val="-10"/>
        </w:rPr>
        <w:t>ˮАльфа</w:t>
      </w:r>
      <w:proofErr w:type="spellEnd"/>
      <w:r w:rsidRPr="00462E31">
        <w:rPr>
          <w:i/>
          <w:iCs/>
          <w:spacing w:val="-10"/>
        </w:rPr>
        <w:t xml:space="preserve">-Радон“, </w:t>
      </w:r>
      <w:proofErr w:type="spellStart"/>
      <w:r w:rsidRPr="00462E31">
        <w:rPr>
          <w:i/>
          <w:iCs/>
          <w:spacing w:val="-10"/>
        </w:rPr>
        <w:t>ˮРужанский</w:t>
      </w:r>
      <w:proofErr w:type="spellEnd"/>
      <w:r w:rsidRPr="00462E31">
        <w:rPr>
          <w:i/>
          <w:iCs/>
          <w:spacing w:val="-10"/>
        </w:rPr>
        <w:t xml:space="preserve">“ </w:t>
      </w:r>
      <w:proofErr w:type="spellStart"/>
      <w:r w:rsidRPr="00462E31">
        <w:rPr>
          <w:i/>
          <w:iCs/>
          <w:spacing w:val="-10"/>
        </w:rPr>
        <w:t>ˮПлисса</w:t>
      </w:r>
      <w:proofErr w:type="spellEnd"/>
      <w:r w:rsidRPr="00462E31">
        <w:rPr>
          <w:i/>
          <w:iCs/>
          <w:spacing w:val="-10"/>
        </w:rPr>
        <w:t xml:space="preserve">“, </w:t>
      </w:r>
      <w:proofErr w:type="spellStart"/>
      <w:r w:rsidRPr="00462E31">
        <w:rPr>
          <w:i/>
          <w:iCs/>
          <w:spacing w:val="-10"/>
        </w:rPr>
        <w:t>ˮКриница</w:t>
      </w:r>
      <w:proofErr w:type="spellEnd"/>
      <w:r w:rsidRPr="00462E31">
        <w:rPr>
          <w:i/>
          <w:iCs/>
          <w:spacing w:val="-10"/>
        </w:rPr>
        <w:t xml:space="preserve">“, </w:t>
      </w:r>
      <w:proofErr w:type="spellStart"/>
      <w:r w:rsidRPr="00462E31">
        <w:rPr>
          <w:i/>
          <w:iCs/>
          <w:spacing w:val="-10"/>
        </w:rPr>
        <w:t>ˮМашиностроитель</w:t>
      </w:r>
      <w:proofErr w:type="spellEnd"/>
      <w:r w:rsidRPr="00462E31">
        <w:rPr>
          <w:i/>
          <w:iCs/>
          <w:spacing w:val="-10"/>
        </w:rPr>
        <w:t xml:space="preserve">“, </w:t>
      </w:r>
      <w:proofErr w:type="spellStart"/>
      <w:r w:rsidRPr="00462E31">
        <w:rPr>
          <w:i/>
          <w:iCs/>
          <w:spacing w:val="-10"/>
        </w:rPr>
        <w:t>ˮЭнергетик</w:t>
      </w:r>
      <w:proofErr w:type="spellEnd"/>
      <w:r w:rsidRPr="00462E31">
        <w:rPr>
          <w:i/>
          <w:iCs/>
          <w:spacing w:val="-10"/>
        </w:rPr>
        <w:t>“ и др.</w:t>
      </w:r>
    </w:p>
    <w:p w:rsidR="0031346E" w:rsidRDefault="00462E31" w:rsidP="00462E31">
      <w:pPr>
        <w:pStyle w:val="NoSpacing1"/>
        <w:spacing w:line="276" w:lineRule="auto"/>
        <w:ind w:firstLine="709"/>
        <w:jc w:val="both"/>
        <w:rPr>
          <w:spacing w:val="-10"/>
          <w:sz w:val="30"/>
          <w:szCs w:val="30"/>
        </w:rPr>
      </w:pPr>
      <w:r w:rsidRPr="00462E31">
        <w:rPr>
          <w:spacing w:val="-10"/>
          <w:sz w:val="30"/>
          <w:szCs w:val="30"/>
        </w:rPr>
        <w:t xml:space="preserve">На 17 марта 2021 г. на санаторно-курортном лечении, оздоровлении в санаторно-курортных организациях Республики Беларусь пребывает </w:t>
      </w:r>
      <w:r w:rsidRPr="00462E31">
        <w:rPr>
          <w:spacing w:val="-10"/>
          <w:sz w:val="30"/>
          <w:szCs w:val="30"/>
        </w:rPr>
        <w:br/>
        <w:t>17 126 человек, 1 271 из которых (7,4 процента) – иностранные граждане</w:t>
      </w:r>
      <w:r w:rsidR="0031346E">
        <w:rPr>
          <w:spacing w:val="-10"/>
          <w:sz w:val="30"/>
          <w:szCs w:val="30"/>
        </w:rPr>
        <w:t>.</w:t>
      </w:r>
    </w:p>
    <w:p w:rsidR="00462E31" w:rsidRPr="00462E31" w:rsidRDefault="00462E31" w:rsidP="00462E31">
      <w:pPr>
        <w:pStyle w:val="NoSpacing1"/>
        <w:spacing w:line="276" w:lineRule="auto"/>
        <w:ind w:firstLine="709"/>
        <w:jc w:val="both"/>
        <w:rPr>
          <w:spacing w:val="-10"/>
          <w:sz w:val="30"/>
          <w:szCs w:val="30"/>
        </w:rPr>
      </w:pPr>
      <w:r w:rsidRPr="00462E31">
        <w:rPr>
          <w:spacing w:val="-10"/>
          <w:sz w:val="30"/>
          <w:szCs w:val="30"/>
        </w:rPr>
        <w:t xml:space="preserve"> Средняя заполняемость санаторно-курортных организаций составляет 68 процентов.</w:t>
      </w:r>
    </w:p>
    <w:p w:rsidR="00462E31" w:rsidRDefault="00462E31" w:rsidP="00462E31">
      <w:pPr>
        <w:pStyle w:val="a5"/>
        <w:kinsoku w:val="0"/>
        <w:overflowPunct w:val="0"/>
        <w:spacing w:before="0" w:beforeAutospacing="0" w:after="0" w:afterAutospacing="0"/>
        <w:ind w:firstLine="709"/>
        <w:jc w:val="both"/>
        <w:textAlignment w:val="baseline"/>
        <w:rPr>
          <w:sz w:val="30"/>
          <w:szCs w:val="30"/>
        </w:rPr>
      </w:pPr>
      <w:r w:rsidRPr="00462E31">
        <w:rPr>
          <w:b/>
          <w:sz w:val="30"/>
          <w:szCs w:val="30"/>
          <w:u w:val="single"/>
        </w:rPr>
        <w:t>Музеи:</w:t>
      </w:r>
      <w:r>
        <w:rPr>
          <w:sz w:val="30"/>
          <w:szCs w:val="30"/>
        </w:rPr>
        <w:t xml:space="preserve"> в рамках сотрудничества Минспорта и Минкультуры в декабре 2020 года для туроператоров, представителей СМИ, экскурсоводов организован II туристический Форум для представления </w:t>
      </w:r>
      <w:r>
        <w:rPr>
          <w:sz w:val="30"/>
          <w:szCs w:val="30"/>
        </w:rPr>
        <w:lastRenderedPageBreak/>
        <w:t xml:space="preserve">новых проектов, анимационных программ, туристско-экскурсионных маршрутов, </w:t>
      </w:r>
      <w:r>
        <w:rPr>
          <w:sz w:val="30"/>
          <w:szCs w:val="30"/>
        </w:rPr>
        <w:br/>
      </w:r>
      <w:proofErr w:type="spellStart"/>
      <w:r>
        <w:rPr>
          <w:sz w:val="30"/>
          <w:szCs w:val="30"/>
        </w:rPr>
        <w:t>квестов</w:t>
      </w:r>
      <w:proofErr w:type="spellEnd"/>
      <w:r>
        <w:rPr>
          <w:sz w:val="30"/>
          <w:szCs w:val="30"/>
        </w:rPr>
        <w:t xml:space="preserve"> и др.</w:t>
      </w:r>
    </w:p>
    <w:p w:rsidR="00462E31" w:rsidRDefault="00462E31" w:rsidP="00462E31">
      <w:pPr>
        <w:pStyle w:val="a7"/>
        <w:spacing w:line="280" w:lineRule="exact"/>
        <w:ind w:firstLine="709"/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>Справочно:</w:t>
      </w:r>
    </w:p>
    <w:p w:rsidR="00462E31" w:rsidRDefault="00462E31" w:rsidP="00462E31">
      <w:pPr>
        <w:pStyle w:val="a7"/>
        <w:spacing w:line="280" w:lineRule="exact"/>
        <w:ind w:firstLine="709"/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>Самые посещаемые музеи по итогам 2020 года.</w:t>
      </w:r>
    </w:p>
    <w:p w:rsidR="00462E31" w:rsidRDefault="00462E31" w:rsidP="00462E31">
      <w:pPr>
        <w:pStyle w:val="a7"/>
        <w:spacing w:line="280" w:lineRule="exact"/>
        <w:ind w:firstLine="709"/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 xml:space="preserve">1. Мемориальный комплекс ˮБрестская крепость-герой“ </w:t>
      </w:r>
      <w:r>
        <w:rPr>
          <w:i/>
          <w:sz w:val="30"/>
          <w:szCs w:val="30"/>
        </w:rPr>
        <w:br/>
        <w:t>(</w:t>
      </w:r>
      <w:r>
        <w:rPr>
          <w:b/>
          <w:bCs/>
          <w:i/>
          <w:sz w:val="30"/>
          <w:szCs w:val="30"/>
        </w:rPr>
        <w:t>222 648 чел.</w:t>
      </w:r>
      <w:r>
        <w:rPr>
          <w:i/>
          <w:sz w:val="30"/>
          <w:szCs w:val="30"/>
        </w:rPr>
        <w:t>).</w:t>
      </w:r>
    </w:p>
    <w:p w:rsidR="00462E31" w:rsidRDefault="00462E31" w:rsidP="00462E31">
      <w:pPr>
        <w:pStyle w:val="a7"/>
        <w:spacing w:line="280" w:lineRule="exact"/>
        <w:ind w:firstLine="709"/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>2. Белорусский государственный музей истории Великой Отечественной войны (</w:t>
      </w:r>
      <w:r>
        <w:rPr>
          <w:b/>
          <w:bCs/>
          <w:i/>
          <w:sz w:val="30"/>
          <w:szCs w:val="30"/>
        </w:rPr>
        <w:t>196 703 чел.</w:t>
      </w:r>
      <w:r>
        <w:rPr>
          <w:i/>
          <w:sz w:val="30"/>
          <w:szCs w:val="30"/>
        </w:rPr>
        <w:t>).</w:t>
      </w:r>
    </w:p>
    <w:p w:rsidR="00462E31" w:rsidRDefault="00462E31" w:rsidP="00462E31">
      <w:pPr>
        <w:pStyle w:val="a7"/>
        <w:spacing w:line="280" w:lineRule="exact"/>
        <w:ind w:firstLine="709"/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 xml:space="preserve">3. Национальный историко-культурный музей-заповедник </w:t>
      </w:r>
      <w:proofErr w:type="spellStart"/>
      <w:r>
        <w:rPr>
          <w:i/>
          <w:sz w:val="30"/>
          <w:szCs w:val="30"/>
        </w:rPr>
        <w:t>ˮНесвиж</w:t>
      </w:r>
      <w:proofErr w:type="spellEnd"/>
      <w:r>
        <w:rPr>
          <w:i/>
          <w:sz w:val="30"/>
          <w:szCs w:val="30"/>
        </w:rPr>
        <w:t>“ (</w:t>
      </w:r>
      <w:r>
        <w:rPr>
          <w:b/>
          <w:bCs/>
          <w:i/>
          <w:sz w:val="30"/>
          <w:szCs w:val="30"/>
        </w:rPr>
        <w:t>141 062 чел.)</w:t>
      </w:r>
    </w:p>
    <w:p w:rsidR="00462E31" w:rsidRDefault="00462E31" w:rsidP="00462E31">
      <w:pPr>
        <w:pStyle w:val="a7"/>
        <w:spacing w:line="280" w:lineRule="exact"/>
        <w:ind w:firstLine="709"/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 xml:space="preserve">4. Национальный исторический музей Республики Беларусь </w:t>
      </w:r>
      <w:r>
        <w:rPr>
          <w:i/>
          <w:sz w:val="30"/>
          <w:szCs w:val="30"/>
        </w:rPr>
        <w:br/>
        <w:t>(</w:t>
      </w:r>
      <w:r>
        <w:rPr>
          <w:b/>
          <w:bCs/>
          <w:i/>
          <w:sz w:val="30"/>
          <w:szCs w:val="30"/>
        </w:rPr>
        <w:t>121 903 чел.</w:t>
      </w:r>
      <w:r>
        <w:rPr>
          <w:i/>
          <w:sz w:val="30"/>
          <w:szCs w:val="30"/>
        </w:rPr>
        <w:t>).</w:t>
      </w:r>
    </w:p>
    <w:p w:rsidR="00462E31" w:rsidRDefault="00462E31" w:rsidP="00462E31">
      <w:pPr>
        <w:pStyle w:val="a7"/>
        <w:spacing w:line="280" w:lineRule="exact"/>
        <w:ind w:firstLine="709"/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 xml:space="preserve">5. Музей ˮЗамковый комплекс </w:t>
      </w:r>
      <w:proofErr w:type="spellStart"/>
      <w:r>
        <w:rPr>
          <w:i/>
          <w:sz w:val="30"/>
          <w:szCs w:val="30"/>
        </w:rPr>
        <w:t>ˮМир</w:t>
      </w:r>
      <w:proofErr w:type="spellEnd"/>
      <w:r>
        <w:rPr>
          <w:i/>
          <w:sz w:val="30"/>
          <w:szCs w:val="30"/>
        </w:rPr>
        <w:t>“ (</w:t>
      </w:r>
      <w:r>
        <w:rPr>
          <w:b/>
          <w:bCs/>
          <w:i/>
          <w:sz w:val="30"/>
          <w:szCs w:val="30"/>
        </w:rPr>
        <w:t>119 584 чел.</w:t>
      </w:r>
      <w:r>
        <w:rPr>
          <w:i/>
          <w:sz w:val="30"/>
          <w:szCs w:val="30"/>
        </w:rPr>
        <w:t>)</w:t>
      </w:r>
    </w:p>
    <w:p w:rsidR="00014D4C" w:rsidRPr="00B379F0" w:rsidRDefault="00462E31" w:rsidP="00B379F0">
      <w:pPr>
        <w:pStyle w:val="NoSpacing1"/>
        <w:spacing w:line="276" w:lineRule="auto"/>
        <w:ind w:firstLine="709"/>
        <w:jc w:val="both"/>
        <w:rPr>
          <w:spacing w:val="-10"/>
          <w:sz w:val="30"/>
          <w:szCs w:val="30"/>
        </w:rPr>
      </w:pPr>
      <w:r w:rsidRPr="00462E31">
        <w:rPr>
          <w:b/>
          <w:spacing w:val="-10"/>
          <w:sz w:val="30"/>
          <w:szCs w:val="30"/>
          <w:u w:val="single"/>
        </w:rPr>
        <w:t>Агроэкотуризм:</w:t>
      </w:r>
      <w:r>
        <w:rPr>
          <w:spacing w:val="-10"/>
          <w:sz w:val="30"/>
          <w:szCs w:val="30"/>
        </w:rPr>
        <w:t xml:space="preserve"> п</w:t>
      </w:r>
      <w:r w:rsidR="00014D4C" w:rsidRPr="00B379F0">
        <w:rPr>
          <w:spacing w:val="-10"/>
          <w:sz w:val="30"/>
          <w:szCs w:val="30"/>
        </w:rPr>
        <w:t xml:space="preserve">опулярным видом отдыха среди белорусов в период пандемии стал агроэкотуризм. Агроэкоусадьбами разработаны специальные предложения с возможностью аренды проживания на длительный срок и соблюдением </w:t>
      </w:r>
      <w:proofErr w:type="spellStart"/>
      <w:r w:rsidR="00014D4C" w:rsidRPr="00B379F0">
        <w:rPr>
          <w:spacing w:val="-10"/>
          <w:sz w:val="30"/>
          <w:szCs w:val="30"/>
        </w:rPr>
        <w:t>антиковидных</w:t>
      </w:r>
      <w:proofErr w:type="spellEnd"/>
      <w:r w:rsidR="00014D4C" w:rsidRPr="00B379F0">
        <w:rPr>
          <w:spacing w:val="-10"/>
          <w:sz w:val="30"/>
          <w:szCs w:val="30"/>
        </w:rPr>
        <w:t xml:space="preserve"> мер.</w:t>
      </w:r>
    </w:p>
    <w:p w:rsidR="00DE52EA" w:rsidRDefault="00DE52EA" w:rsidP="00DE52EA">
      <w:pPr>
        <w:pStyle w:val="a9"/>
        <w:ind w:right="-79"/>
        <w:contextualSpacing/>
        <w:rPr>
          <w:spacing w:val="-4"/>
          <w:szCs w:val="30"/>
        </w:rPr>
      </w:pPr>
      <w:r>
        <w:rPr>
          <w:b/>
          <w:szCs w:val="30"/>
        </w:rPr>
        <w:t>На 1 января 2021 г.</w:t>
      </w:r>
      <w:r>
        <w:rPr>
          <w:szCs w:val="30"/>
        </w:rPr>
        <w:t xml:space="preserve"> в Республике Беларусь </w:t>
      </w:r>
      <w:r>
        <w:rPr>
          <w:b/>
          <w:szCs w:val="30"/>
        </w:rPr>
        <w:t xml:space="preserve">зарегистрировано </w:t>
      </w:r>
      <w:r>
        <w:rPr>
          <w:b/>
          <w:szCs w:val="30"/>
        </w:rPr>
        <w:br/>
        <w:t xml:space="preserve">2936 </w:t>
      </w:r>
      <w:r>
        <w:rPr>
          <w:szCs w:val="30"/>
        </w:rPr>
        <w:t>субъектов</w:t>
      </w:r>
      <w:r>
        <w:rPr>
          <w:spacing w:val="-4"/>
          <w:szCs w:val="30"/>
        </w:rPr>
        <w:t>, оказывающих услуги в сфере агроэкотуризма (далее – усадьбы). В том числе:</w:t>
      </w:r>
    </w:p>
    <w:p w:rsidR="00DE52EA" w:rsidRDefault="00DE52EA" w:rsidP="00DE52EA">
      <w:pPr>
        <w:pStyle w:val="a9"/>
        <w:ind w:right="-79" w:firstLine="0"/>
        <w:contextualSpacing/>
        <w:rPr>
          <w:spacing w:val="-4"/>
          <w:szCs w:val="30"/>
        </w:rPr>
      </w:pPr>
      <w:r>
        <w:rPr>
          <w:spacing w:val="-4"/>
          <w:szCs w:val="30"/>
        </w:rPr>
        <w:tab/>
        <w:t>2904 – физические лица;</w:t>
      </w:r>
    </w:p>
    <w:p w:rsidR="00DE52EA" w:rsidRDefault="00DE52EA" w:rsidP="00DE52EA">
      <w:pPr>
        <w:pStyle w:val="a9"/>
        <w:ind w:right="-79" w:firstLine="0"/>
        <w:contextualSpacing/>
        <w:rPr>
          <w:spacing w:val="-4"/>
          <w:szCs w:val="30"/>
        </w:rPr>
      </w:pPr>
      <w:r>
        <w:rPr>
          <w:spacing w:val="-4"/>
          <w:szCs w:val="30"/>
        </w:rPr>
        <w:tab/>
        <w:t>32 – сельскохозяйственные организации</w:t>
      </w:r>
    </w:p>
    <w:p w:rsidR="00DE52EA" w:rsidRPr="00462E31" w:rsidRDefault="00DE52EA" w:rsidP="00462E31">
      <w:pPr>
        <w:pStyle w:val="a7"/>
        <w:spacing w:line="280" w:lineRule="exact"/>
        <w:jc w:val="both"/>
        <w:rPr>
          <w:b/>
          <w:i/>
        </w:rPr>
      </w:pPr>
      <w:r w:rsidRPr="00462E31">
        <w:rPr>
          <w:b/>
          <w:i/>
        </w:rPr>
        <w:t>Справочно:</w:t>
      </w:r>
    </w:p>
    <w:p w:rsidR="00DE52EA" w:rsidRPr="00462E31" w:rsidRDefault="00DE52EA" w:rsidP="00462E31">
      <w:pPr>
        <w:pStyle w:val="NoSpacing1"/>
        <w:spacing w:line="280" w:lineRule="exact"/>
        <w:ind w:firstLine="709"/>
        <w:jc w:val="both"/>
        <w:rPr>
          <w:i/>
          <w:iCs/>
          <w:spacing w:val="-10"/>
        </w:rPr>
      </w:pPr>
      <w:r w:rsidRPr="00462E31">
        <w:rPr>
          <w:i/>
          <w:iCs/>
          <w:spacing w:val="-10"/>
        </w:rPr>
        <w:t xml:space="preserve">В 2019 году таких усадеб было 2760. В том числе: </w:t>
      </w:r>
    </w:p>
    <w:p w:rsidR="00DE52EA" w:rsidRPr="00462E31" w:rsidRDefault="00DE52EA" w:rsidP="00462E31">
      <w:pPr>
        <w:pStyle w:val="NoSpacing1"/>
        <w:spacing w:line="280" w:lineRule="exact"/>
        <w:ind w:firstLine="709"/>
        <w:jc w:val="both"/>
        <w:rPr>
          <w:i/>
          <w:iCs/>
          <w:spacing w:val="-10"/>
        </w:rPr>
      </w:pPr>
      <w:r w:rsidRPr="00462E31">
        <w:rPr>
          <w:i/>
          <w:iCs/>
          <w:spacing w:val="-10"/>
        </w:rPr>
        <w:t>2731 – физические лица;</w:t>
      </w:r>
    </w:p>
    <w:p w:rsidR="00DE52EA" w:rsidRPr="00462E31" w:rsidRDefault="00DE52EA" w:rsidP="00462E31">
      <w:pPr>
        <w:pStyle w:val="NoSpacing1"/>
        <w:spacing w:line="280" w:lineRule="exact"/>
        <w:ind w:firstLine="709"/>
        <w:jc w:val="both"/>
        <w:rPr>
          <w:i/>
          <w:iCs/>
          <w:spacing w:val="-10"/>
        </w:rPr>
      </w:pPr>
      <w:r w:rsidRPr="00462E31">
        <w:rPr>
          <w:i/>
          <w:iCs/>
          <w:spacing w:val="-10"/>
        </w:rPr>
        <w:t xml:space="preserve">29 – сельскохозяйственные организации. </w:t>
      </w:r>
    </w:p>
    <w:p w:rsidR="00DE52EA" w:rsidRPr="00462E31" w:rsidRDefault="00DE52EA" w:rsidP="00462E31">
      <w:pPr>
        <w:pStyle w:val="a9"/>
        <w:ind w:right="-79"/>
        <w:contextualSpacing/>
        <w:rPr>
          <w:b/>
          <w:szCs w:val="30"/>
        </w:rPr>
      </w:pPr>
      <w:r w:rsidRPr="00462E31">
        <w:rPr>
          <w:szCs w:val="30"/>
        </w:rPr>
        <w:t>В 2020 году количество туристов в усадьбах по причине эпидемии COVID-19 сократилось</w:t>
      </w:r>
      <w:r w:rsidRPr="00462E31">
        <w:rPr>
          <w:b/>
          <w:szCs w:val="30"/>
        </w:rPr>
        <w:t xml:space="preserve"> на 18,8 процента и составило </w:t>
      </w:r>
      <w:r>
        <w:rPr>
          <w:b/>
          <w:szCs w:val="30"/>
        </w:rPr>
        <w:t>433,3 тыс. человек</w:t>
      </w:r>
      <w:r w:rsidRPr="00462E31">
        <w:rPr>
          <w:b/>
          <w:szCs w:val="30"/>
        </w:rPr>
        <w:t xml:space="preserve">, из которых </w:t>
      </w:r>
      <w:r w:rsidR="00462E31">
        <w:rPr>
          <w:b/>
          <w:szCs w:val="30"/>
        </w:rPr>
        <w:t xml:space="preserve">97,9% </w:t>
      </w:r>
      <w:r w:rsidRPr="00462E31">
        <w:rPr>
          <w:szCs w:val="30"/>
        </w:rPr>
        <w:t>составили белорусские граждане.</w:t>
      </w:r>
      <w:r w:rsidRPr="00462E31">
        <w:rPr>
          <w:b/>
          <w:szCs w:val="30"/>
        </w:rPr>
        <w:t xml:space="preserve"> </w:t>
      </w:r>
    </w:p>
    <w:p w:rsidR="00DE52EA" w:rsidRPr="00462E31" w:rsidRDefault="00DE52EA" w:rsidP="00462E31">
      <w:pPr>
        <w:pStyle w:val="NoSpacing1"/>
        <w:spacing w:line="276" w:lineRule="auto"/>
        <w:ind w:firstLine="709"/>
        <w:jc w:val="both"/>
        <w:rPr>
          <w:b/>
          <w:spacing w:val="-10"/>
          <w:sz w:val="30"/>
          <w:szCs w:val="30"/>
        </w:rPr>
      </w:pPr>
      <w:r w:rsidRPr="00462E31">
        <w:rPr>
          <w:spacing w:val="-10"/>
          <w:sz w:val="30"/>
          <w:szCs w:val="30"/>
        </w:rPr>
        <w:t>В 2020 году</w:t>
      </w:r>
      <w:r w:rsidRPr="00462E31">
        <w:rPr>
          <w:b/>
          <w:spacing w:val="-10"/>
          <w:sz w:val="30"/>
          <w:szCs w:val="30"/>
        </w:rPr>
        <w:t xml:space="preserve"> сумма оплаты услуг, </w:t>
      </w:r>
      <w:r w:rsidRPr="00462E31">
        <w:rPr>
          <w:spacing w:val="-10"/>
          <w:sz w:val="30"/>
          <w:szCs w:val="30"/>
        </w:rPr>
        <w:t>предоставленных усадьбами туристам, составила</w:t>
      </w:r>
      <w:r w:rsidRPr="00462E31">
        <w:rPr>
          <w:b/>
          <w:spacing w:val="-10"/>
          <w:sz w:val="30"/>
          <w:szCs w:val="30"/>
        </w:rPr>
        <w:t xml:space="preserve"> 24,4 млн. рублей, </w:t>
      </w:r>
      <w:r w:rsidRPr="00462E31">
        <w:rPr>
          <w:spacing w:val="-10"/>
          <w:sz w:val="30"/>
          <w:szCs w:val="30"/>
        </w:rPr>
        <w:t xml:space="preserve">что меньше на </w:t>
      </w:r>
      <w:r w:rsidRPr="00462E31">
        <w:rPr>
          <w:b/>
          <w:spacing w:val="-10"/>
          <w:sz w:val="30"/>
          <w:szCs w:val="30"/>
        </w:rPr>
        <w:t xml:space="preserve">1,1 млн. рублей, </w:t>
      </w:r>
      <w:r w:rsidRPr="00462E31">
        <w:rPr>
          <w:spacing w:val="-10"/>
          <w:sz w:val="30"/>
          <w:szCs w:val="30"/>
        </w:rPr>
        <w:t>чем в 2019 году, и в</w:t>
      </w:r>
      <w:r w:rsidRPr="00462E31">
        <w:rPr>
          <w:b/>
          <w:spacing w:val="-10"/>
          <w:sz w:val="30"/>
          <w:szCs w:val="30"/>
        </w:rPr>
        <w:t xml:space="preserve"> 4,9 тыс. раза больше, </w:t>
      </w:r>
      <w:r w:rsidRPr="00462E31">
        <w:rPr>
          <w:spacing w:val="-10"/>
          <w:sz w:val="30"/>
          <w:szCs w:val="30"/>
        </w:rPr>
        <w:t>чем в 2006 году.</w:t>
      </w:r>
    </w:p>
    <w:p w:rsidR="00462E31" w:rsidRPr="00B379F0" w:rsidRDefault="00462E31" w:rsidP="00462E31">
      <w:pPr>
        <w:pStyle w:val="a7"/>
        <w:spacing w:line="280" w:lineRule="exact"/>
        <w:jc w:val="both"/>
        <w:rPr>
          <w:b/>
          <w:i/>
        </w:rPr>
      </w:pPr>
      <w:r w:rsidRPr="00B379F0">
        <w:rPr>
          <w:b/>
          <w:i/>
        </w:rPr>
        <w:t>Справочно:</w:t>
      </w:r>
    </w:p>
    <w:p w:rsidR="00DE52EA" w:rsidRPr="00462E31" w:rsidRDefault="00DE52EA" w:rsidP="00462E31">
      <w:pPr>
        <w:pStyle w:val="NoSpacing1"/>
        <w:spacing w:line="280" w:lineRule="exact"/>
        <w:ind w:firstLine="709"/>
        <w:jc w:val="both"/>
        <w:rPr>
          <w:i/>
          <w:iCs/>
          <w:spacing w:val="-10"/>
        </w:rPr>
      </w:pPr>
      <w:r w:rsidRPr="00462E31">
        <w:rPr>
          <w:i/>
          <w:iCs/>
          <w:spacing w:val="-10"/>
        </w:rPr>
        <w:t>Стоимость услуг в усадьбах составляет от 10 до 50 рублей за единичную услугу и от 70 до 150 рублей – за комплекс услуг. Ценообразование свободное и зависит от спроса и предложения на конкретную услугу в конкретном регионе.</w:t>
      </w:r>
    </w:p>
    <w:p w:rsidR="00014D4C" w:rsidRDefault="00462E31" w:rsidP="00462E31">
      <w:pPr>
        <w:pStyle w:val="NoSpacing1"/>
        <w:spacing w:line="276" w:lineRule="auto"/>
        <w:ind w:firstLine="709"/>
        <w:jc w:val="both"/>
        <w:rPr>
          <w:spacing w:val="-10"/>
          <w:sz w:val="30"/>
          <w:szCs w:val="30"/>
        </w:rPr>
      </w:pPr>
      <w:r w:rsidRPr="00462E31">
        <w:rPr>
          <w:spacing w:val="-10"/>
          <w:sz w:val="30"/>
          <w:szCs w:val="30"/>
        </w:rPr>
        <w:t xml:space="preserve">В 2021 году для дальнейшей поддержки данного вида туризма принят </w:t>
      </w:r>
      <w:r w:rsidR="00014D4C" w:rsidRPr="00462E31">
        <w:rPr>
          <w:b/>
          <w:spacing w:val="-10"/>
          <w:sz w:val="30"/>
          <w:szCs w:val="30"/>
        </w:rPr>
        <w:t xml:space="preserve">Указ Президента Республики Беларусь от 4 февраля 2021 года № 40, </w:t>
      </w:r>
      <w:r w:rsidR="00014D4C">
        <w:rPr>
          <w:spacing w:val="-10"/>
          <w:sz w:val="30"/>
          <w:szCs w:val="30"/>
        </w:rPr>
        <w:t>направленный на совершенствование деятельности в сфере агроэкотуризма.</w:t>
      </w:r>
    </w:p>
    <w:p w:rsidR="00462E31" w:rsidRPr="00B379F0" w:rsidRDefault="00462E31" w:rsidP="00462E31">
      <w:pPr>
        <w:pStyle w:val="a7"/>
        <w:spacing w:line="280" w:lineRule="exact"/>
        <w:jc w:val="both"/>
        <w:rPr>
          <w:b/>
          <w:i/>
        </w:rPr>
      </w:pPr>
      <w:r w:rsidRPr="00B379F0">
        <w:rPr>
          <w:b/>
          <w:i/>
        </w:rPr>
        <w:t>Справочно:</w:t>
      </w:r>
    </w:p>
    <w:p w:rsidR="00014D4C" w:rsidRDefault="00014D4C" w:rsidP="00462E31">
      <w:pPr>
        <w:pStyle w:val="NoSpacing1"/>
        <w:spacing w:line="280" w:lineRule="exact"/>
        <w:ind w:firstLine="709"/>
        <w:jc w:val="both"/>
        <w:rPr>
          <w:i/>
          <w:iCs/>
          <w:spacing w:val="-10"/>
        </w:rPr>
      </w:pPr>
      <w:r w:rsidRPr="00462E31">
        <w:rPr>
          <w:i/>
          <w:iCs/>
          <w:spacing w:val="-10"/>
        </w:rPr>
        <w:t>Проектом Указа сохранены действующие условия функционирования этого вида деятельности и продлена возможность льготного кредитования субъектов агроэкотуризма до 2025 года;</w:t>
      </w:r>
    </w:p>
    <w:p w:rsidR="00462E31" w:rsidRPr="00462E31" w:rsidRDefault="00462E31" w:rsidP="00462E31">
      <w:pPr>
        <w:pStyle w:val="NoSpacing1"/>
        <w:spacing w:line="280" w:lineRule="exact"/>
        <w:ind w:firstLine="709"/>
        <w:jc w:val="both"/>
        <w:rPr>
          <w:i/>
          <w:iCs/>
          <w:spacing w:val="-10"/>
        </w:rPr>
      </w:pPr>
    </w:p>
    <w:p w:rsidR="008D7C57" w:rsidRPr="00462E31" w:rsidRDefault="008D7C57" w:rsidP="008D7C57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30"/>
          <w:szCs w:val="30"/>
          <w:highlight w:val="yellow"/>
        </w:rPr>
      </w:pPr>
      <w:proofErr w:type="gramStart"/>
      <w:r w:rsidRPr="00462E31">
        <w:rPr>
          <w:rFonts w:ascii="Times New Roman" w:hAnsi="Times New Roman" w:cs="Times New Roman"/>
          <w:b/>
          <w:sz w:val="30"/>
          <w:szCs w:val="30"/>
          <w:highlight w:val="yellow"/>
        </w:rPr>
        <w:t>На сколько</w:t>
      </w:r>
      <w:proofErr w:type="gramEnd"/>
      <w:r w:rsidRPr="00462E31">
        <w:rPr>
          <w:rFonts w:ascii="Times New Roman" w:hAnsi="Times New Roman" w:cs="Times New Roman"/>
          <w:b/>
          <w:sz w:val="30"/>
          <w:szCs w:val="30"/>
          <w:highlight w:val="yellow"/>
        </w:rPr>
        <w:t xml:space="preserve"> белорусы стали меньше путешествовать за границу, какие направления среди отечественных туристов оказались наиболее популярными? Как пандемия отразилась на турфирмах, организующих заграничные поездки?</w:t>
      </w:r>
    </w:p>
    <w:p w:rsidR="00462E31" w:rsidRPr="00F762CA" w:rsidRDefault="00FF45D8" w:rsidP="00F762CA">
      <w:pPr>
        <w:pStyle w:val="NoSpacing1"/>
        <w:spacing w:line="276" w:lineRule="auto"/>
        <w:ind w:firstLine="709"/>
        <w:jc w:val="both"/>
        <w:rPr>
          <w:spacing w:val="-10"/>
          <w:sz w:val="30"/>
          <w:szCs w:val="30"/>
        </w:rPr>
      </w:pPr>
      <w:r w:rsidRPr="00F762CA">
        <w:rPr>
          <w:spacing w:val="-10"/>
          <w:sz w:val="30"/>
          <w:szCs w:val="30"/>
        </w:rPr>
        <w:t xml:space="preserve">В 2020 году число граждан Республики Беларусь за границу </w:t>
      </w:r>
      <w:proofErr w:type="gramStart"/>
      <w:r w:rsidRPr="00F762CA">
        <w:rPr>
          <w:spacing w:val="-10"/>
          <w:sz w:val="30"/>
          <w:szCs w:val="30"/>
        </w:rPr>
        <w:t>сократилось в 3 раза составило</w:t>
      </w:r>
      <w:proofErr w:type="gramEnd"/>
      <w:r w:rsidRPr="00F762CA">
        <w:rPr>
          <w:spacing w:val="-10"/>
          <w:sz w:val="30"/>
          <w:szCs w:val="30"/>
        </w:rPr>
        <w:t xml:space="preserve"> 2,8 млн., для сравнения в 2019 </w:t>
      </w:r>
      <w:r w:rsidR="00F762CA" w:rsidRPr="00F762CA">
        <w:rPr>
          <w:spacing w:val="-10"/>
          <w:sz w:val="30"/>
          <w:szCs w:val="30"/>
        </w:rPr>
        <w:br/>
      </w:r>
      <w:r w:rsidRPr="00F762CA">
        <w:rPr>
          <w:spacing w:val="-10"/>
          <w:sz w:val="30"/>
          <w:szCs w:val="30"/>
        </w:rPr>
        <w:t xml:space="preserve">их было 9,2 млн. </w:t>
      </w:r>
    </w:p>
    <w:p w:rsidR="00F762CA" w:rsidRPr="00F762CA" w:rsidRDefault="00FF45D8" w:rsidP="00F762CA">
      <w:pPr>
        <w:pStyle w:val="NoSpacing1"/>
        <w:spacing w:line="276" w:lineRule="auto"/>
        <w:ind w:firstLine="709"/>
        <w:jc w:val="both"/>
        <w:rPr>
          <w:spacing w:val="-10"/>
          <w:sz w:val="30"/>
          <w:szCs w:val="30"/>
        </w:rPr>
      </w:pPr>
      <w:r w:rsidRPr="00F762CA">
        <w:rPr>
          <w:spacing w:val="-10"/>
          <w:sz w:val="30"/>
          <w:szCs w:val="30"/>
        </w:rPr>
        <w:t>Организованно за границу отравилось 253 877 туристов</w:t>
      </w:r>
      <w:r w:rsidR="00F762CA" w:rsidRPr="00F762CA">
        <w:rPr>
          <w:spacing w:val="-10"/>
          <w:sz w:val="30"/>
          <w:szCs w:val="30"/>
        </w:rPr>
        <w:t xml:space="preserve"> (26% от уровня 2019 года)</w:t>
      </w:r>
      <w:r w:rsidRPr="00F762CA">
        <w:rPr>
          <w:spacing w:val="-10"/>
          <w:sz w:val="30"/>
          <w:szCs w:val="30"/>
        </w:rPr>
        <w:t>.</w:t>
      </w:r>
      <w:r w:rsidR="00F762CA" w:rsidRPr="00F762CA">
        <w:rPr>
          <w:spacing w:val="-10"/>
          <w:sz w:val="30"/>
          <w:szCs w:val="30"/>
        </w:rPr>
        <w:t xml:space="preserve"> В 2019 году  963 413 человек. </w:t>
      </w:r>
    </w:p>
    <w:p w:rsidR="00FF45D8" w:rsidRPr="00DE7592" w:rsidRDefault="00F762CA" w:rsidP="00DE7592">
      <w:pPr>
        <w:pStyle w:val="NoSpacing1"/>
        <w:spacing w:line="276" w:lineRule="auto"/>
        <w:ind w:firstLine="709"/>
        <w:jc w:val="both"/>
        <w:rPr>
          <w:spacing w:val="-10"/>
          <w:sz w:val="30"/>
          <w:szCs w:val="30"/>
        </w:rPr>
      </w:pPr>
      <w:proofErr w:type="gramStart"/>
      <w:r w:rsidRPr="00DE7592">
        <w:rPr>
          <w:spacing w:val="-10"/>
          <w:sz w:val="30"/>
          <w:szCs w:val="30"/>
        </w:rPr>
        <w:t>ТОП-стран</w:t>
      </w:r>
      <w:proofErr w:type="gramEnd"/>
      <w:r w:rsidRPr="00DE7592">
        <w:rPr>
          <w:spacing w:val="-10"/>
          <w:sz w:val="30"/>
          <w:szCs w:val="30"/>
        </w:rPr>
        <w:t xml:space="preserve"> по выезду (человек):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678"/>
      </w:tblGrid>
      <w:tr w:rsidR="00F762CA" w:rsidRPr="00FF45D8" w:rsidTr="00F762CA">
        <w:trPr>
          <w:trHeight w:val="289"/>
        </w:trPr>
        <w:tc>
          <w:tcPr>
            <w:tcW w:w="4928" w:type="dxa"/>
            <w:shd w:val="clear" w:color="auto" w:fill="auto"/>
            <w:vAlign w:val="bottom"/>
            <w:hideMark/>
          </w:tcPr>
          <w:p w:rsidR="00F762CA" w:rsidRPr="00DE7592" w:rsidRDefault="00F762CA" w:rsidP="00DE7592">
            <w:pPr>
              <w:spacing w:after="0" w:line="240" w:lineRule="auto"/>
              <w:ind w:firstLineChars="200" w:firstLine="5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E759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Египет</w:t>
            </w:r>
          </w:p>
        </w:tc>
        <w:tc>
          <w:tcPr>
            <w:tcW w:w="4678" w:type="dxa"/>
            <w:vAlign w:val="bottom"/>
          </w:tcPr>
          <w:p w:rsidR="00F762CA" w:rsidRPr="00DE7592" w:rsidRDefault="00F762CA" w:rsidP="00DE7592">
            <w:pPr>
              <w:spacing w:after="0" w:line="240" w:lineRule="auto"/>
              <w:ind w:firstLineChars="500" w:firstLine="130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E759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115 302</w:t>
            </w:r>
          </w:p>
        </w:tc>
      </w:tr>
      <w:tr w:rsidR="00F762CA" w:rsidRPr="00FF45D8" w:rsidTr="00F762CA">
        <w:trPr>
          <w:trHeight w:val="289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CA" w:rsidRPr="00DE7592" w:rsidRDefault="00F762CA" w:rsidP="00DE7592">
            <w:pPr>
              <w:spacing w:after="0" w:line="240" w:lineRule="auto"/>
              <w:ind w:firstLineChars="200" w:firstLine="5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E759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Турция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2CA" w:rsidRPr="00DE7592" w:rsidRDefault="00F762CA" w:rsidP="00DE7592">
            <w:pPr>
              <w:spacing w:after="0" w:line="240" w:lineRule="auto"/>
              <w:ind w:firstLineChars="500" w:firstLine="130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E759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62 556</w:t>
            </w:r>
          </w:p>
        </w:tc>
      </w:tr>
      <w:tr w:rsidR="00F762CA" w:rsidRPr="00FF45D8" w:rsidTr="00F762CA">
        <w:trPr>
          <w:trHeight w:val="289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CA" w:rsidRPr="00DE7592" w:rsidRDefault="00F762CA" w:rsidP="00DE7592">
            <w:pPr>
              <w:spacing w:after="0" w:line="240" w:lineRule="auto"/>
              <w:ind w:firstLineChars="200" w:firstLine="5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E759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Черногория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2CA" w:rsidRPr="00DE7592" w:rsidRDefault="00F762CA" w:rsidP="00DE7592">
            <w:pPr>
              <w:spacing w:after="0" w:line="240" w:lineRule="auto"/>
              <w:ind w:firstLineChars="500" w:firstLine="130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E759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10 305</w:t>
            </w:r>
          </w:p>
        </w:tc>
      </w:tr>
      <w:tr w:rsidR="00F762CA" w:rsidRPr="00FF45D8" w:rsidTr="00F762CA">
        <w:trPr>
          <w:trHeight w:val="289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CA" w:rsidRPr="00DE7592" w:rsidRDefault="00F762CA" w:rsidP="00DE7592">
            <w:pPr>
              <w:spacing w:after="0" w:line="240" w:lineRule="auto"/>
              <w:ind w:firstLineChars="200" w:firstLine="5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E759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Албания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2CA" w:rsidRPr="00DE7592" w:rsidRDefault="00F762CA" w:rsidP="00DE7592">
            <w:pPr>
              <w:spacing w:after="0" w:line="240" w:lineRule="auto"/>
              <w:ind w:firstLineChars="500" w:firstLine="130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E759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7 686</w:t>
            </w:r>
          </w:p>
        </w:tc>
      </w:tr>
      <w:tr w:rsidR="00F762CA" w:rsidRPr="00FF45D8" w:rsidTr="00F762CA">
        <w:trPr>
          <w:trHeight w:val="289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62CA" w:rsidRPr="00DE7592" w:rsidRDefault="00F762CA" w:rsidP="00DE7592">
            <w:pPr>
              <w:spacing w:after="0" w:line="240" w:lineRule="auto"/>
              <w:ind w:firstLineChars="200" w:firstLine="5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E759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Тунис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2CA" w:rsidRPr="00DE7592" w:rsidRDefault="00F762CA" w:rsidP="00DE7592">
            <w:pPr>
              <w:spacing w:after="0" w:line="240" w:lineRule="auto"/>
              <w:ind w:firstLineChars="500" w:firstLine="130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E759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4 230</w:t>
            </w:r>
          </w:p>
        </w:tc>
      </w:tr>
      <w:tr w:rsidR="00F762CA" w:rsidRPr="00FF45D8" w:rsidTr="00F762CA">
        <w:trPr>
          <w:trHeight w:val="289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CA" w:rsidRPr="00DE7592" w:rsidRDefault="00F762CA" w:rsidP="00DE7592">
            <w:pPr>
              <w:spacing w:after="0" w:line="240" w:lineRule="auto"/>
              <w:ind w:firstLineChars="200" w:firstLine="5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E759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Российская Федерация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2CA" w:rsidRPr="00DE7592" w:rsidRDefault="00F762CA" w:rsidP="00DE7592">
            <w:pPr>
              <w:spacing w:after="0" w:line="240" w:lineRule="auto"/>
              <w:ind w:firstLineChars="500" w:firstLine="130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E759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3 764</w:t>
            </w:r>
          </w:p>
        </w:tc>
      </w:tr>
      <w:tr w:rsidR="00F762CA" w:rsidRPr="00FF45D8" w:rsidTr="00F762CA">
        <w:trPr>
          <w:trHeight w:val="289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CA" w:rsidRPr="00DE7592" w:rsidRDefault="00F762CA" w:rsidP="00DE7592">
            <w:pPr>
              <w:spacing w:after="0" w:line="240" w:lineRule="auto"/>
              <w:ind w:firstLineChars="200" w:firstLine="5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E759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Литва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2CA" w:rsidRPr="00DE7592" w:rsidRDefault="00F762CA" w:rsidP="00DE7592">
            <w:pPr>
              <w:spacing w:after="0" w:line="240" w:lineRule="auto"/>
              <w:ind w:firstLineChars="500" w:firstLine="130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E759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3 414</w:t>
            </w:r>
          </w:p>
        </w:tc>
      </w:tr>
      <w:tr w:rsidR="00F762CA" w:rsidRPr="00FF45D8" w:rsidTr="00F762CA">
        <w:trPr>
          <w:trHeight w:val="289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CA" w:rsidRPr="00DE7592" w:rsidRDefault="00F762CA" w:rsidP="00F76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E759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Объединенные Арабские Эмираты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2CA" w:rsidRPr="00DE7592" w:rsidRDefault="00F762CA" w:rsidP="00DE7592">
            <w:pPr>
              <w:spacing w:after="0" w:line="240" w:lineRule="auto"/>
              <w:ind w:firstLineChars="500" w:firstLine="130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E759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2 911</w:t>
            </w:r>
          </w:p>
        </w:tc>
      </w:tr>
      <w:tr w:rsidR="00F762CA" w:rsidRPr="00FF45D8" w:rsidTr="00F762CA">
        <w:trPr>
          <w:trHeight w:val="289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CA" w:rsidRPr="00DE7592" w:rsidRDefault="00F762CA" w:rsidP="00DE7592">
            <w:pPr>
              <w:spacing w:after="0" w:line="240" w:lineRule="auto"/>
              <w:ind w:firstLineChars="200" w:firstLine="5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E759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Вьетнам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2CA" w:rsidRPr="00DE7592" w:rsidRDefault="00F762CA" w:rsidP="00DE7592">
            <w:pPr>
              <w:spacing w:after="0" w:line="240" w:lineRule="auto"/>
              <w:ind w:firstLineChars="500" w:firstLine="130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E759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1 805</w:t>
            </w:r>
          </w:p>
        </w:tc>
      </w:tr>
      <w:tr w:rsidR="00F762CA" w:rsidRPr="00FF45D8" w:rsidTr="00F762CA">
        <w:trPr>
          <w:trHeight w:val="289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CA" w:rsidRPr="00DE7592" w:rsidRDefault="00F762CA" w:rsidP="00DE7592">
            <w:pPr>
              <w:spacing w:after="0" w:line="240" w:lineRule="auto"/>
              <w:ind w:firstLineChars="200" w:firstLine="5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E759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Чехия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2CA" w:rsidRPr="00DE7592" w:rsidRDefault="00F762CA" w:rsidP="00DE7592">
            <w:pPr>
              <w:spacing w:after="0" w:line="240" w:lineRule="auto"/>
              <w:ind w:firstLineChars="500" w:firstLine="130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E759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1 779</w:t>
            </w:r>
          </w:p>
        </w:tc>
      </w:tr>
      <w:tr w:rsidR="00F762CA" w:rsidRPr="00FF45D8" w:rsidTr="00F762CA">
        <w:trPr>
          <w:trHeight w:val="289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CA" w:rsidRPr="00DE7592" w:rsidRDefault="00F762CA" w:rsidP="00DE7592">
            <w:pPr>
              <w:spacing w:after="0" w:line="240" w:lineRule="auto"/>
              <w:ind w:firstLineChars="200" w:firstLine="5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E759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Таиланд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2CA" w:rsidRPr="00DE7592" w:rsidRDefault="00F762CA" w:rsidP="00DE7592">
            <w:pPr>
              <w:spacing w:after="0" w:line="240" w:lineRule="auto"/>
              <w:ind w:firstLineChars="500" w:firstLine="130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E759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1 539</w:t>
            </w:r>
          </w:p>
        </w:tc>
      </w:tr>
      <w:tr w:rsidR="00F762CA" w:rsidRPr="00FF45D8" w:rsidTr="00F762CA">
        <w:trPr>
          <w:trHeight w:val="289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CA" w:rsidRPr="00DE7592" w:rsidRDefault="00F762CA" w:rsidP="00DE7592">
            <w:pPr>
              <w:spacing w:after="0" w:line="240" w:lineRule="auto"/>
              <w:ind w:firstLineChars="200" w:firstLine="5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E759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Индия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2CA" w:rsidRPr="00DE7592" w:rsidRDefault="00F762CA" w:rsidP="00DE7592">
            <w:pPr>
              <w:spacing w:after="0" w:line="240" w:lineRule="auto"/>
              <w:ind w:firstLineChars="500" w:firstLine="130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E759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1 268</w:t>
            </w:r>
          </w:p>
        </w:tc>
      </w:tr>
      <w:tr w:rsidR="00F762CA" w:rsidRPr="00FF45D8" w:rsidTr="00F762CA">
        <w:trPr>
          <w:trHeight w:val="289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CA" w:rsidRPr="00DE7592" w:rsidRDefault="00F762CA" w:rsidP="00DE7592">
            <w:pPr>
              <w:spacing w:after="0" w:line="240" w:lineRule="auto"/>
              <w:ind w:firstLineChars="200" w:firstLine="5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E759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Куба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2CA" w:rsidRPr="00DE7592" w:rsidRDefault="00F762CA" w:rsidP="00DE7592">
            <w:pPr>
              <w:spacing w:after="0" w:line="240" w:lineRule="auto"/>
              <w:ind w:firstLineChars="500" w:firstLine="130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E759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1 027</w:t>
            </w:r>
          </w:p>
        </w:tc>
      </w:tr>
    </w:tbl>
    <w:p w:rsidR="00F762CA" w:rsidRDefault="00F762CA" w:rsidP="00FF45D8">
      <w:pPr>
        <w:spacing w:after="0" w:line="240" w:lineRule="auto"/>
        <w:ind w:firstLineChars="500" w:firstLine="110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F45D8" w:rsidRPr="00F762CA" w:rsidRDefault="00FF45D8" w:rsidP="00F762CA">
      <w:pPr>
        <w:pStyle w:val="NoSpacing1"/>
        <w:spacing w:line="276" w:lineRule="auto"/>
        <w:ind w:firstLine="709"/>
        <w:jc w:val="both"/>
        <w:rPr>
          <w:spacing w:val="-10"/>
          <w:sz w:val="30"/>
          <w:szCs w:val="30"/>
        </w:rPr>
      </w:pPr>
      <w:r w:rsidRPr="00F762CA">
        <w:rPr>
          <w:spacing w:val="-10"/>
          <w:sz w:val="30"/>
          <w:szCs w:val="30"/>
        </w:rPr>
        <w:t xml:space="preserve">В пределах Республики Беларусь организованно путешествовало </w:t>
      </w:r>
      <w:r w:rsidRPr="00FF45D8">
        <w:rPr>
          <w:spacing w:val="-10"/>
          <w:sz w:val="30"/>
          <w:szCs w:val="30"/>
        </w:rPr>
        <w:t>571</w:t>
      </w:r>
      <w:r w:rsidRPr="00F762CA">
        <w:rPr>
          <w:spacing w:val="-10"/>
          <w:sz w:val="30"/>
          <w:szCs w:val="30"/>
        </w:rPr>
        <w:t> </w:t>
      </w:r>
      <w:r w:rsidRPr="00FF45D8">
        <w:rPr>
          <w:spacing w:val="-10"/>
          <w:sz w:val="30"/>
          <w:szCs w:val="30"/>
        </w:rPr>
        <w:t>493</w:t>
      </w:r>
      <w:r w:rsidRPr="00F762CA">
        <w:rPr>
          <w:spacing w:val="-10"/>
          <w:sz w:val="30"/>
          <w:szCs w:val="30"/>
        </w:rPr>
        <w:t xml:space="preserve"> человек (в том числе экскурсанты), что на 45 % больше чем по выездному потоку.</w:t>
      </w:r>
      <w:r w:rsidR="00F762CA" w:rsidRPr="00F762CA">
        <w:rPr>
          <w:spacing w:val="-10"/>
          <w:sz w:val="30"/>
          <w:szCs w:val="30"/>
        </w:rPr>
        <w:t xml:space="preserve"> </w:t>
      </w:r>
    </w:p>
    <w:p w:rsidR="00F762CA" w:rsidRPr="00F762CA" w:rsidRDefault="00F762CA" w:rsidP="00F762CA">
      <w:pPr>
        <w:pStyle w:val="NoSpacing1"/>
        <w:spacing w:line="276" w:lineRule="auto"/>
        <w:ind w:firstLine="709"/>
        <w:jc w:val="both"/>
        <w:rPr>
          <w:spacing w:val="-10"/>
          <w:sz w:val="30"/>
          <w:szCs w:val="30"/>
        </w:rPr>
      </w:pPr>
      <w:r w:rsidRPr="00F762CA">
        <w:rPr>
          <w:spacing w:val="-10"/>
          <w:sz w:val="30"/>
          <w:szCs w:val="30"/>
        </w:rPr>
        <w:t>Вместе с тем, это лишь половина внутреннего турпотока, который был зафиксирован в 2019 году (1 106 852 человек).</w:t>
      </w:r>
    </w:p>
    <w:p w:rsidR="006B7A1D" w:rsidRDefault="006B7A1D" w:rsidP="006B7A1D">
      <w:pPr>
        <w:pStyle w:val="NoSpacing1"/>
        <w:spacing w:line="276" w:lineRule="auto"/>
        <w:ind w:firstLine="709"/>
        <w:jc w:val="both"/>
        <w:rPr>
          <w:spacing w:val="-10"/>
          <w:sz w:val="30"/>
          <w:szCs w:val="30"/>
        </w:rPr>
      </w:pPr>
      <w:r>
        <w:rPr>
          <w:spacing w:val="-10"/>
          <w:sz w:val="30"/>
          <w:szCs w:val="30"/>
        </w:rPr>
        <w:t>Это отразилось на количестве туристических предприятий.</w:t>
      </w:r>
    </w:p>
    <w:p w:rsidR="006B7A1D" w:rsidRPr="006B7A1D" w:rsidRDefault="00DE7592" w:rsidP="006B7A1D">
      <w:pPr>
        <w:pStyle w:val="NoSpacing1"/>
        <w:spacing w:line="276" w:lineRule="auto"/>
        <w:ind w:firstLine="709"/>
        <w:jc w:val="both"/>
        <w:rPr>
          <w:spacing w:val="-10"/>
          <w:sz w:val="30"/>
          <w:szCs w:val="30"/>
        </w:rPr>
      </w:pPr>
      <w:r>
        <w:rPr>
          <w:spacing w:val="-10"/>
          <w:sz w:val="30"/>
          <w:szCs w:val="30"/>
        </w:rPr>
        <w:t>Д</w:t>
      </w:r>
      <w:r w:rsidR="006B7A1D" w:rsidRPr="006B7A1D">
        <w:rPr>
          <w:spacing w:val="-10"/>
          <w:sz w:val="30"/>
          <w:szCs w:val="30"/>
        </w:rPr>
        <w:t>еятельность туроператоров фактически остановилась, ведь нет продаж, нет спросов на выездные туры, закрытие границ и т.п.</w:t>
      </w:r>
      <w:r w:rsidR="006B7A1D">
        <w:rPr>
          <w:spacing w:val="-10"/>
          <w:sz w:val="30"/>
          <w:szCs w:val="30"/>
        </w:rPr>
        <w:t xml:space="preserve"> В результате упала выручка. </w:t>
      </w:r>
      <w:r w:rsidR="006B7A1D" w:rsidRPr="006B7A1D">
        <w:rPr>
          <w:spacing w:val="-10"/>
          <w:sz w:val="30"/>
          <w:szCs w:val="30"/>
        </w:rPr>
        <w:t xml:space="preserve"> </w:t>
      </w:r>
    </w:p>
    <w:p w:rsidR="006B7A1D" w:rsidRPr="00B379F0" w:rsidRDefault="006B7A1D" w:rsidP="006B7A1D">
      <w:pPr>
        <w:pStyle w:val="a7"/>
        <w:spacing w:line="280" w:lineRule="exact"/>
        <w:jc w:val="both"/>
        <w:rPr>
          <w:b/>
          <w:i/>
        </w:rPr>
      </w:pPr>
      <w:r w:rsidRPr="00B379F0">
        <w:rPr>
          <w:b/>
          <w:i/>
        </w:rPr>
        <w:t>Справочно:</w:t>
      </w:r>
    </w:p>
    <w:p w:rsidR="006B7A1D" w:rsidRPr="006B7A1D" w:rsidRDefault="006B7A1D" w:rsidP="006B7A1D">
      <w:pPr>
        <w:pStyle w:val="NoSpacing1"/>
        <w:spacing w:line="276" w:lineRule="auto"/>
        <w:ind w:firstLine="709"/>
        <w:jc w:val="both"/>
        <w:rPr>
          <w:i/>
          <w:spacing w:val="-10"/>
          <w:sz w:val="30"/>
          <w:szCs w:val="30"/>
        </w:rPr>
      </w:pPr>
      <w:r w:rsidRPr="006B7A1D">
        <w:rPr>
          <w:i/>
          <w:spacing w:val="-10"/>
          <w:sz w:val="30"/>
          <w:szCs w:val="30"/>
        </w:rPr>
        <w:t xml:space="preserve">106 предприятий (7,9 процента от их общего количества) находятся </w:t>
      </w:r>
      <w:r>
        <w:rPr>
          <w:i/>
          <w:spacing w:val="-10"/>
          <w:sz w:val="30"/>
          <w:szCs w:val="30"/>
        </w:rPr>
        <w:br/>
      </w:r>
      <w:r w:rsidRPr="006B7A1D">
        <w:rPr>
          <w:i/>
          <w:spacing w:val="-10"/>
          <w:sz w:val="30"/>
          <w:szCs w:val="30"/>
        </w:rPr>
        <w:t xml:space="preserve">в стадии ликвидации или банкротства (количество сотрудников в них – 244 человека или 6,3 процента их общего количества). </w:t>
      </w:r>
    </w:p>
    <w:p w:rsidR="006B7A1D" w:rsidRDefault="006B7A1D" w:rsidP="006B7A1D">
      <w:pPr>
        <w:pStyle w:val="NoSpacing1"/>
        <w:spacing w:line="276" w:lineRule="auto"/>
        <w:ind w:firstLine="709"/>
        <w:jc w:val="both"/>
        <w:rPr>
          <w:spacing w:val="-10"/>
          <w:sz w:val="30"/>
          <w:szCs w:val="30"/>
        </w:rPr>
      </w:pPr>
      <w:r>
        <w:rPr>
          <w:spacing w:val="-10"/>
          <w:sz w:val="30"/>
          <w:szCs w:val="30"/>
        </w:rPr>
        <w:t xml:space="preserve">В настоящее время общее количество турпредприятий составляет </w:t>
      </w:r>
      <w:r>
        <w:rPr>
          <w:spacing w:val="-10"/>
          <w:sz w:val="30"/>
          <w:szCs w:val="30"/>
        </w:rPr>
        <w:br/>
        <w:t xml:space="preserve">1348 единиц (на 13 процентов меньше, чем в 2019 году), численность </w:t>
      </w:r>
      <w:r>
        <w:rPr>
          <w:spacing w:val="-10"/>
          <w:sz w:val="30"/>
          <w:szCs w:val="30"/>
        </w:rPr>
        <w:lastRenderedPageBreak/>
        <w:t xml:space="preserve">сотрудников – 3865 человек (уменьшение на 29 процентов к уровню </w:t>
      </w:r>
      <w:r>
        <w:rPr>
          <w:spacing w:val="-10"/>
          <w:sz w:val="30"/>
          <w:szCs w:val="30"/>
        </w:rPr>
        <w:br/>
        <w:t xml:space="preserve">2019 году). </w:t>
      </w:r>
    </w:p>
    <w:p w:rsidR="006B7A1D" w:rsidRPr="006B7A1D" w:rsidRDefault="006B7A1D" w:rsidP="006B7A1D">
      <w:pPr>
        <w:pStyle w:val="NoSpacing1"/>
        <w:spacing w:line="276" w:lineRule="auto"/>
        <w:ind w:firstLine="709"/>
        <w:jc w:val="both"/>
        <w:rPr>
          <w:spacing w:val="-10"/>
          <w:sz w:val="30"/>
          <w:szCs w:val="30"/>
        </w:rPr>
      </w:pPr>
      <w:r w:rsidRPr="006B7A1D">
        <w:rPr>
          <w:spacing w:val="-10"/>
          <w:sz w:val="30"/>
          <w:szCs w:val="30"/>
        </w:rPr>
        <w:t xml:space="preserve">Но отрасль не остановилась, поскольку отдельные туроператоры </w:t>
      </w:r>
      <w:r w:rsidRPr="006B7A1D">
        <w:rPr>
          <w:spacing w:val="-10"/>
          <w:sz w:val="30"/>
          <w:szCs w:val="30"/>
        </w:rPr>
        <w:br/>
        <w:t xml:space="preserve">и агенты переориентировались на въездной и внутренний туризм, причем последний в большей степени: появились новые программы, новые предложения, туристы стали отдыхать в деревнях. При этом интересно то, что абсолютное большинство туристов, посетивших </w:t>
      </w:r>
      <w:proofErr w:type="gramStart"/>
      <w:r w:rsidRPr="006B7A1D">
        <w:rPr>
          <w:spacing w:val="-10"/>
          <w:sz w:val="30"/>
          <w:szCs w:val="30"/>
        </w:rPr>
        <w:t>белорусские</w:t>
      </w:r>
      <w:proofErr w:type="gramEnd"/>
      <w:r w:rsidRPr="006B7A1D">
        <w:rPr>
          <w:spacing w:val="-10"/>
          <w:sz w:val="30"/>
          <w:szCs w:val="30"/>
        </w:rPr>
        <w:t xml:space="preserve"> агроэкоусадьбы, приходится на белорусов (98 %).</w:t>
      </w:r>
    </w:p>
    <w:p w:rsidR="006B7A1D" w:rsidRPr="006B7A1D" w:rsidRDefault="006B7A1D" w:rsidP="006B7A1D">
      <w:pPr>
        <w:pStyle w:val="NoSpacing1"/>
        <w:spacing w:line="276" w:lineRule="auto"/>
        <w:ind w:firstLine="709"/>
        <w:jc w:val="both"/>
        <w:rPr>
          <w:spacing w:val="-10"/>
          <w:sz w:val="30"/>
          <w:szCs w:val="30"/>
        </w:rPr>
      </w:pPr>
      <w:r w:rsidRPr="006B7A1D">
        <w:rPr>
          <w:spacing w:val="-10"/>
          <w:sz w:val="30"/>
          <w:szCs w:val="30"/>
        </w:rPr>
        <w:t>Важно отметить то, что для реанимации бизнеса государством также принимаются соответствующие меры: налоговые и арендные каникулы, возможность объявления простоя, субсидирование с целью сохранения рабочих мест и т.п.</w:t>
      </w:r>
    </w:p>
    <w:p w:rsidR="00462E31" w:rsidRDefault="00462E31" w:rsidP="00014D4C">
      <w:pPr>
        <w:pStyle w:val="a5"/>
        <w:spacing w:before="0" w:beforeAutospacing="0" w:after="0" w:afterAutospacing="0" w:line="280" w:lineRule="exact"/>
        <w:ind w:firstLine="709"/>
        <w:jc w:val="both"/>
        <w:rPr>
          <w:i/>
          <w:sz w:val="30"/>
          <w:szCs w:val="30"/>
        </w:rPr>
      </w:pPr>
    </w:p>
    <w:p w:rsidR="008D7C57" w:rsidRPr="00462E31" w:rsidRDefault="008D7C57" w:rsidP="008D7C57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30"/>
          <w:szCs w:val="30"/>
          <w:highlight w:val="yellow"/>
        </w:rPr>
      </w:pPr>
      <w:r w:rsidRPr="00462E31">
        <w:rPr>
          <w:rFonts w:ascii="Times New Roman" w:hAnsi="Times New Roman" w:cs="Times New Roman"/>
          <w:b/>
          <w:sz w:val="30"/>
          <w:szCs w:val="30"/>
          <w:highlight w:val="yellow"/>
        </w:rPr>
        <w:t xml:space="preserve">Как можно охарактеризовать рынок внутреннего туризма на современном этапе? </w:t>
      </w:r>
    </w:p>
    <w:p w:rsidR="006B7A1D" w:rsidRDefault="006B7A1D" w:rsidP="006B7A1D">
      <w:pPr>
        <w:pStyle w:val="a5"/>
        <w:spacing w:before="0" w:beforeAutospacing="0" w:after="0" w:afterAutospacing="0" w:line="236" w:lineRule="atLeast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Для экспертной оценки рынка предлагаю взять 2019 год, когда сфера развивалась «в плановом режиме».</w:t>
      </w:r>
    </w:p>
    <w:p w:rsidR="006B7A1D" w:rsidRDefault="006B7A1D" w:rsidP="006B7A1D">
      <w:pPr>
        <w:pStyle w:val="a5"/>
        <w:spacing w:before="0" w:beforeAutospacing="0" w:after="0" w:afterAutospacing="0" w:line="236" w:lineRule="atLeast"/>
        <w:ind w:firstLine="709"/>
        <w:jc w:val="both"/>
        <w:rPr>
          <w:sz w:val="30"/>
          <w:szCs w:val="30"/>
        </w:rPr>
      </w:pPr>
      <w:r w:rsidRPr="006B7A1D">
        <w:rPr>
          <w:sz w:val="30"/>
          <w:szCs w:val="30"/>
        </w:rPr>
        <w:t xml:space="preserve">По результатам 2019 года в Беларуси число организованных туристов и экскурсантов – граждан Республики Беларусь, отправленных </w:t>
      </w:r>
      <w:r w:rsidRPr="006B7A1D">
        <w:rPr>
          <w:sz w:val="30"/>
          <w:szCs w:val="30"/>
        </w:rPr>
        <w:br/>
        <w:t xml:space="preserve">по маршрутам тура в пределах территории Республики Беларусь (внутренний туризм), превышало число таких туристов и экскурсантов, выехавших за границу (выездной туризм), всего в 1,1 раза. </w:t>
      </w:r>
    </w:p>
    <w:p w:rsidR="006B7A1D" w:rsidRDefault="006B7A1D" w:rsidP="006B7A1D">
      <w:pPr>
        <w:pStyle w:val="a5"/>
        <w:spacing w:before="0" w:beforeAutospacing="0" w:after="0" w:afterAutospacing="0" w:line="236" w:lineRule="atLeast"/>
        <w:ind w:firstLine="709"/>
        <w:jc w:val="both"/>
        <w:rPr>
          <w:sz w:val="30"/>
          <w:szCs w:val="30"/>
        </w:rPr>
      </w:pPr>
      <w:r w:rsidRPr="006B7A1D">
        <w:rPr>
          <w:sz w:val="30"/>
          <w:szCs w:val="30"/>
        </w:rPr>
        <w:t>Вместе с тем, согласно рекомендациям ЮНВТО, в целях обеспечения национальных интересов соотношение между внутренним и выездным туризмом должно составлять 4</w:t>
      </w:r>
      <w:proofErr w:type="gramStart"/>
      <w:r w:rsidRPr="006B7A1D">
        <w:rPr>
          <w:sz w:val="30"/>
          <w:szCs w:val="30"/>
        </w:rPr>
        <w:t xml:space="preserve"> :</w:t>
      </w:r>
      <w:proofErr w:type="gramEnd"/>
      <w:r w:rsidRPr="006B7A1D">
        <w:rPr>
          <w:sz w:val="30"/>
          <w:szCs w:val="30"/>
        </w:rPr>
        <w:t xml:space="preserve"> 1. </w:t>
      </w:r>
    </w:p>
    <w:p w:rsidR="006B7A1D" w:rsidRPr="006B7A1D" w:rsidRDefault="006B7A1D" w:rsidP="006B7A1D">
      <w:pPr>
        <w:pStyle w:val="a5"/>
        <w:spacing w:before="0" w:beforeAutospacing="0" w:after="0" w:afterAutospacing="0" w:line="236" w:lineRule="atLeast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Таким образом, наращивание внутреннего туризма </w:t>
      </w:r>
      <w:r w:rsidRPr="006B7A1D">
        <w:rPr>
          <w:sz w:val="30"/>
          <w:szCs w:val="30"/>
        </w:rPr>
        <w:t>–</w:t>
      </w:r>
      <w:r>
        <w:rPr>
          <w:sz w:val="30"/>
          <w:szCs w:val="30"/>
        </w:rPr>
        <w:t xml:space="preserve"> это одна из задач, основанных на </w:t>
      </w:r>
      <w:proofErr w:type="spellStart"/>
      <w:r>
        <w:rPr>
          <w:sz w:val="30"/>
          <w:szCs w:val="30"/>
        </w:rPr>
        <w:t>мкждународном</w:t>
      </w:r>
      <w:proofErr w:type="spellEnd"/>
      <w:r>
        <w:rPr>
          <w:sz w:val="30"/>
          <w:szCs w:val="30"/>
        </w:rPr>
        <w:t xml:space="preserve"> опыте. А пандемия придает ускоренную динамику ее решения.</w:t>
      </w:r>
    </w:p>
    <w:p w:rsidR="006B7A1D" w:rsidRDefault="006B7A1D" w:rsidP="006B7A1D">
      <w:pPr>
        <w:pStyle w:val="a5"/>
        <w:spacing w:before="0" w:beforeAutospacing="0" w:after="0" w:afterAutospacing="0" w:line="236" w:lineRule="atLeast"/>
        <w:ind w:firstLine="709"/>
        <w:jc w:val="both"/>
        <w:rPr>
          <w:sz w:val="30"/>
          <w:szCs w:val="30"/>
        </w:rPr>
      </w:pPr>
      <w:r w:rsidRPr="006B7A1D">
        <w:rPr>
          <w:sz w:val="30"/>
          <w:szCs w:val="30"/>
        </w:rPr>
        <w:t xml:space="preserve">Количество организаций, работающих на выездной туризм, ежегодно увеличивается. </w:t>
      </w:r>
    </w:p>
    <w:p w:rsidR="00DE7592" w:rsidRPr="008D7C57" w:rsidRDefault="00DE7592" w:rsidP="008D7C57">
      <w:pPr>
        <w:pStyle w:val="a3"/>
        <w:spacing w:line="240" w:lineRule="auto"/>
        <w:ind w:left="709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8D7C57" w:rsidRPr="00DE7592" w:rsidRDefault="008D7C57" w:rsidP="008D7C57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30"/>
          <w:szCs w:val="30"/>
          <w:highlight w:val="yellow"/>
        </w:rPr>
      </w:pPr>
      <w:r w:rsidRPr="00DE7592">
        <w:rPr>
          <w:rFonts w:ascii="Times New Roman" w:hAnsi="Times New Roman" w:cs="Times New Roman"/>
          <w:b/>
          <w:sz w:val="30"/>
          <w:szCs w:val="30"/>
          <w:highlight w:val="yellow"/>
        </w:rPr>
        <w:t xml:space="preserve">Если говорить о </w:t>
      </w:r>
      <w:proofErr w:type="gramStart"/>
      <w:r w:rsidRPr="00DE7592">
        <w:rPr>
          <w:rFonts w:ascii="Times New Roman" w:hAnsi="Times New Roman" w:cs="Times New Roman"/>
          <w:b/>
          <w:sz w:val="30"/>
          <w:szCs w:val="30"/>
          <w:highlight w:val="yellow"/>
        </w:rPr>
        <w:t>внутреннем</w:t>
      </w:r>
      <w:proofErr w:type="gramEnd"/>
      <w:r w:rsidRPr="00DE7592">
        <w:rPr>
          <w:rFonts w:ascii="Times New Roman" w:hAnsi="Times New Roman" w:cs="Times New Roman"/>
          <w:b/>
          <w:sz w:val="30"/>
          <w:szCs w:val="30"/>
          <w:highlight w:val="yellow"/>
        </w:rPr>
        <w:t xml:space="preserve"> туризме, на сколько он стал более привлекательным для  белорусов, учитывая, что большинство стран закрыто для посещений? Какие направления стали популярными и востребованными?</w:t>
      </w:r>
    </w:p>
    <w:p w:rsidR="00CD3596" w:rsidRPr="00CD3596" w:rsidRDefault="00CD3596" w:rsidP="00CD3596">
      <w:pPr>
        <w:pStyle w:val="a5"/>
        <w:spacing w:before="0" w:beforeAutospacing="0" w:after="0" w:afterAutospacing="0" w:line="236" w:lineRule="atLeast"/>
        <w:ind w:firstLine="709"/>
        <w:jc w:val="both"/>
        <w:rPr>
          <w:sz w:val="30"/>
          <w:szCs w:val="30"/>
        </w:rPr>
      </w:pPr>
      <w:r w:rsidRPr="00CD3596">
        <w:rPr>
          <w:sz w:val="30"/>
          <w:szCs w:val="30"/>
        </w:rPr>
        <w:t xml:space="preserve">Пандемия, вызванная коронавирусом COVID-19, потребовала произвести переориентацию туристического потока на внутренний рынок, выработать потребительскую привычку к путешествиям внутри страны. Сохранение этого тренда в будущих периодах будет зависеть от </w:t>
      </w:r>
      <w:r w:rsidRPr="00CD3596">
        <w:rPr>
          <w:sz w:val="30"/>
          <w:szCs w:val="30"/>
        </w:rPr>
        <w:lastRenderedPageBreak/>
        <w:t xml:space="preserve">качества оказания услуг, их разнообразия, развития туристической инфраструктуры </w:t>
      </w:r>
      <w:r w:rsidRPr="00CD3596">
        <w:rPr>
          <w:sz w:val="30"/>
          <w:szCs w:val="30"/>
        </w:rPr>
        <w:br/>
        <w:t>и широкой информационной кампании среди граждан.</w:t>
      </w:r>
    </w:p>
    <w:p w:rsidR="00CD3596" w:rsidRPr="00CD3596" w:rsidRDefault="00CD3596" w:rsidP="00CD3596">
      <w:pPr>
        <w:pStyle w:val="a5"/>
        <w:spacing w:before="0" w:beforeAutospacing="0" w:after="0" w:afterAutospacing="0" w:line="236" w:lineRule="atLeast"/>
        <w:ind w:firstLine="709"/>
        <w:jc w:val="both"/>
        <w:rPr>
          <w:sz w:val="30"/>
          <w:szCs w:val="30"/>
        </w:rPr>
      </w:pPr>
      <w:r w:rsidRPr="00CD3596">
        <w:rPr>
          <w:sz w:val="30"/>
          <w:szCs w:val="30"/>
        </w:rPr>
        <w:t>В целевой аудитории внутреннего рынка в настоящее время преобладают индивидуальные туристы, которые являются преимущественно представителями среднего класса в возрасте 30 – 45 лет.</w:t>
      </w:r>
    </w:p>
    <w:p w:rsidR="00CD3596" w:rsidRPr="00CD3596" w:rsidRDefault="00CD3596" w:rsidP="00CD3596">
      <w:pPr>
        <w:pStyle w:val="a5"/>
        <w:spacing w:before="0" w:beforeAutospacing="0" w:after="0" w:afterAutospacing="0" w:line="236" w:lineRule="atLeast"/>
        <w:ind w:firstLine="709"/>
        <w:jc w:val="both"/>
        <w:rPr>
          <w:sz w:val="30"/>
          <w:szCs w:val="30"/>
        </w:rPr>
      </w:pPr>
      <w:r w:rsidRPr="00CD3596">
        <w:rPr>
          <w:sz w:val="30"/>
          <w:szCs w:val="30"/>
        </w:rPr>
        <w:t>В 2020 году под влиянием пандемии, вызванной коронавирусом COVID-19, на внутреннем рынке сформировались следующие тенденции:</w:t>
      </w:r>
    </w:p>
    <w:p w:rsidR="00CD3596" w:rsidRPr="00CD3596" w:rsidRDefault="00CD3596" w:rsidP="00CD3596">
      <w:pPr>
        <w:pStyle w:val="a5"/>
        <w:spacing w:before="0" w:beforeAutospacing="0" w:after="0" w:afterAutospacing="0" w:line="236" w:lineRule="atLeast"/>
        <w:ind w:firstLine="709"/>
        <w:jc w:val="both"/>
        <w:rPr>
          <w:sz w:val="30"/>
          <w:szCs w:val="30"/>
        </w:rPr>
      </w:pPr>
      <w:r w:rsidRPr="00CD3596">
        <w:rPr>
          <w:sz w:val="30"/>
          <w:szCs w:val="30"/>
        </w:rPr>
        <w:t>рост интереса к низкобюджетным предложениям путешествий при ожидании высокого качества услуг;</w:t>
      </w:r>
    </w:p>
    <w:p w:rsidR="00CD3596" w:rsidRPr="00CD3596" w:rsidRDefault="00CD3596" w:rsidP="00CD3596">
      <w:pPr>
        <w:pStyle w:val="a5"/>
        <w:spacing w:before="0" w:beforeAutospacing="0" w:after="0" w:afterAutospacing="0" w:line="236" w:lineRule="atLeast"/>
        <w:ind w:firstLine="709"/>
        <w:jc w:val="both"/>
        <w:rPr>
          <w:sz w:val="30"/>
          <w:szCs w:val="30"/>
        </w:rPr>
      </w:pPr>
      <w:r w:rsidRPr="00CD3596">
        <w:rPr>
          <w:sz w:val="30"/>
          <w:szCs w:val="30"/>
        </w:rPr>
        <w:t xml:space="preserve">выстраивание прямых связей между потребителями (туристами) </w:t>
      </w:r>
      <w:r w:rsidRPr="00CD3596">
        <w:rPr>
          <w:sz w:val="30"/>
          <w:szCs w:val="30"/>
        </w:rPr>
        <w:br/>
        <w:t>и субъектами туристической индустрии;</w:t>
      </w:r>
    </w:p>
    <w:p w:rsidR="00CD3596" w:rsidRPr="00CD3596" w:rsidRDefault="00CD3596" w:rsidP="00CD3596">
      <w:pPr>
        <w:pStyle w:val="a5"/>
        <w:spacing w:before="0" w:beforeAutospacing="0" w:after="0" w:afterAutospacing="0" w:line="236" w:lineRule="atLeast"/>
        <w:ind w:firstLine="709"/>
        <w:jc w:val="both"/>
        <w:rPr>
          <w:sz w:val="30"/>
          <w:szCs w:val="30"/>
        </w:rPr>
      </w:pPr>
      <w:r w:rsidRPr="00CD3596">
        <w:rPr>
          <w:sz w:val="30"/>
          <w:szCs w:val="30"/>
        </w:rPr>
        <w:t xml:space="preserve">отложенный и сдержанный спрос, который не трансформируется </w:t>
      </w:r>
      <w:r w:rsidRPr="00CD3596">
        <w:rPr>
          <w:sz w:val="30"/>
          <w:szCs w:val="30"/>
        </w:rPr>
        <w:br/>
        <w:t>в реальные путешествия;</w:t>
      </w:r>
    </w:p>
    <w:p w:rsidR="00CD3596" w:rsidRPr="00CD3596" w:rsidRDefault="00CD3596" w:rsidP="00CD3596">
      <w:pPr>
        <w:pStyle w:val="a5"/>
        <w:spacing w:before="0" w:beforeAutospacing="0" w:after="0" w:afterAutospacing="0" w:line="236" w:lineRule="atLeast"/>
        <w:ind w:firstLine="709"/>
        <w:jc w:val="both"/>
        <w:rPr>
          <w:sz w:val="30"/>
          <w:szCs w:val="30"/>
        </w:rPr>
      </w:pPr>
      <w:r w:rsidRPr="00CD3596">
        <w:rPr>
          <w:sz w:val="30"/>
          <w:szCs w:val="30"/>
        </w:rPr>
        <w:t xml:space="preserve">популярность краткосрочных самодеятельных поездок (семья или небольшие группы туристов на личном транспорте) к туристическим объектам с соблюдением мер </w:t>
      </w:r>
      <w:proofErr w:type="gramStart"/>
      <w:r w:rsidRPr="00CD3596">
        <w:rPr>
          <w:sz w:val="30"/>
          <w:szCs w:val="30"/>
        </w:rPr>
        <w:t>социального</w:t>
      </w:r>
      <w:proofErr w:type="gramEnd"/>
      <w:r w:rsidRPr="00CD3596">
        <w:rPr>
          <w:sz w:val="30"/>
          <w:szCs w:val="30"/>
        </w:rPr>
        <w:t xml:space="preserve"> </w:t>
      </w:r>
      <w:proofErr w:type="spellStart"/>
      <w:r w:rsidRPr="00CD3596">
        <w:rPr>
          <w:sz w:val="30"/>
          <w:szCs w:val="30"/>
        </w:rPr>
        <w:t>дистанцирования</w:t>
      </w:r>
      <w:proofErr w:type="spellEnd"/>
      <w:r w:rsidRPr="00CD3596">
        <w:rPr>
          <w:sz w:val="30"/>
          <w:szCs w:val="30"/>
        </w:rPr>
        <w:t>;</w:t>
      </w:r>
    </w:p>
    <w:p w:rsidR="00CD3596" w:rsidRPr="00CD3596" w:rsidRDefault="00CD3596" w:rsidP="00CD3596">
      <w:pPr>
        <w:pStyle w:val="a5"/>
        <w:spacing w:before="0" w:beforeAutospacing="0" w:after="0" w:afterAutospacing="0" w:line="236" w:lineRule="atLeast"/>
        <w:ind w:firstLine="709"/>
        <w:jc w:val="both"/>
        <w:rPr>
          <w:sz w:val="30"/>
          <w:szCs w:val="30"/>
        </w:rPr>
      </w:pPr>
      <w:r w:rsidRPr="00CD3596">
        <w:rPr>
          <w:sz w:val="30"/>
          <w:szCs w:val="30"/>
        </w:rPr>
        <w:t xml:space="preserve">активный отдых выходного дня (водные, пешие и </w:t>
      </w:r>
      <w:proofErr w:type="spellStart"/>
      <w:r w:rsidRPr="00CD3596">
        <w:rPr>
          <w:sz w:val="30"/>
          <w:szCs w:val="30"/>
        </w:rPr>
        <w:t>велопоходы</w:t>
      </w:r>
      <w:proofErr w:type="spellEnd"/>
      <w:r w:rsidRPr="00CD3596">
        <w:rPr>
          <w:sz w:val="30"/>
          <w:szCs w:val="30"/>
        </w:rPr>
        <w:t>), отдых в агроэкоусадьбах, программы реабилитации и восстановления после перенесенных вирусных заболеваний.</w:t>
      </w:r>
    </w:p>
    <w:p w:rsidR="00DE7592" w:rsidRDefault="00DE7592" w:rsidP="008D7C57">
      <w:pPr>
        <w:pStyle w:val="a3"/>
        <w:spacing w:line="240" w:lineRule="auto"/>
        <w:ind w:left="709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8D7C57" w:rsidRPr="00DE7592" w:rsidRDefault="008D7C57" w:rsidP="008D7C57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30"/>
          <w:szCs w:val="30"/>
          <w:highlight w:val="yellow"/>
        </w:rPr>
      </w:pPr>
      <w:proofErr w:type="gramStart"/>
      <w:r w:rsidRPr="00DE7592">
        <w:rPr>
          <w:rFonts w:ascii="Times New Roman" w:hAnsi="Times New Roman" w:cs="Times New Roman"/>
          <w:b/>
          <w:sz w:val="30"/>
          <w:szCs w:val="30"/>
          <w:highlight w:val="yellow"/>
        </w:rPr>
        <w:t>На сколько</w:t>
      </w:r>
      <w:proofErr w:type="gramEnd"/>
      <w:r w:rsidRPr="00DE7592">
        <w:rPr>
          <w:rFonts w:ascii="Times New Roman" w:hAnsi="Times New Roman" w:cs="Times New Roman"/>
          <w:b/>
          <w:sz w:val="30"/>
          <w:szCs w:val="30"/>
          <w:highlight w:val="yellow"/>
        </w:rPr>
        <w:t xml:space="preserve"> белорусский «внутренний» турист требователен к сервису и качеству оказания услуг?</w:t>
      </w:r>
    </w:p>
    <w:p w:rsidR="006B7A1D" w:rsidRPr="00CD3596" w:rsidRDefault="006B7A1D" w:rsidP="00CD3596">
      <w:pPr>
        <w:pStyle w:val="a5"/>
        <w:spacing w:before="0" w:beforeAutospacing="0" w:after="0" w:afterAutospacing="0" w:line="236" w:lineRule="atLeast"/>
        <w:ind w:firstLine="709"/>
        <w:jc w:val="both"/>
        <w:rPr>
          <w:sz w:val="30"/>
          <w:szCs w:val="30"/>
        </w:rPr>
      </w:pPr>
      <w:r w:rsidRPr="00CD3596">
        <w:rPr>
          <w:sz w:val="30"/>
          <w:szCs w:val="30"/>
        </w:rPr>
        <w:t xml:space="preserve">Беларусь – маленькая страна. А наша локализация в центре Европы давно приучила белорусов к индивидуальным поездкам. Достаточно просто путешествовать по </w:t>
      </w:r>
      <w:proofErr w:type="gramStart"/>
      <w:r w:rsidRPr="00CD3596">
        <w:rPr>
          <w:sz w:val="30"/>
          <w:szCs w:val="30"/>
        </w:rPr>
        <w:t>Беларуси</w:t>
      </w:r>
      <w:proofErr w:type="gramEnd"/>
      <w:r w:rsidRPr="00CD3596">
        <w:rPr>
          <w:sz w:val="30"/>
          <w:szCs w:val="30"/>
        </w:rPr>
        <w:t xml:space="preserve"> как на </w:t>
      </w:r>
      <w:r w:rsidR="00CD3596" w:rsidRPr="00CD3596">
        <w:rPr>
          <w:sz w:val="30"/>
          <w:szCs w:val="30"/>
        </w:rPr>
        <w:t xml:space="preserve">поезде, </w:t>
      </w:r>
      <w:r w:rsidR="00CD3596">
        <w:rPr>
          <w:sz w:val="30"/>
          <w:szCs w:val="30"/>
        </w:rPr>
        <w:br/>
      </w:r>
      <w:r w:rsidR="00CD3596" w:rsidRPr="00CD3596">
        <w:rPr>
          <w:sz w:val="30"/>
          <w:szCs w:val="30"/>
        </w:rPr>
        <w:t>так и на личном транспорте.</w:t>
      </w:r>
      <w:r w:rsidR="00DE7592">
        <w:rPr>
          <w:sz w:val="30"/>
          <w:szCs w:val="30"/>
        </w:rPr>
        <w:t xml:space="preserve"> </w:t>
      </w:r>
      <w:proofErr w:type="spellStart"/>
      <w:r w:rsidR="00DE7592">
        <w:rPr>
          <w:sz w:val="30"/>
          <w:szCs w:val="30"/>
        </w:rPr>
        <w:t>Беларусы</w:t>
      </w:r>
      <w:proofErr w:type="spellEnd"/>
      <w:r w:rsidR="00DE7592">
        <w:rPr>
          <w:sz w:val="30"/>
          <w:szCs w:val="30"/>
        </w:rPr>
        <w:t xml:space="preserve"> активно путешествуют за рубеж. Есть с чем сравнивать.</w:t>
      </w:r>
    </w:p>
    <w:p w:rsidR="00CD3596" w:rsidRPr="00CD3596" w:rsidRDefault="00CD3596" w:rsidP="00CD3596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D3596">
        <w:rPr>
          <w:rFonts w:ascii="Times New Roman" w:hAnsi="Times New Roman" w:cs="Times New Roman"/>
          <w:sz w:val="30"/>
          <w:szCs w:val="30"/>
        </w:rPr>
        <w:t xml:space="preserve">В связи с этим в целях удовлетворения запросов всех категорий граждан дальнейшее развитие внутреннего туризма будет направлено </w:t>
      </w:r>
      <w:proofErr w:type="gramStart"/>
      <w:r w:rsidRPr="00CD3596">
        <w:rPr>
          <w:rFonts w:ascii="Times New Roman" w:hAnsi="Times New Roman" w:cs="Times New Roman"/>
          <w:sz w:val="30"/>
          <w:szCs w:val="30"/>
        </w:rPr>
        <w:t>на</w:t>
      </w:r>
      <w:proofErr w:type="gramEnd"/>
      <w:r w:rsidRPr="00CD3596">
        <w:rPr>
          <w:rFonts w:ascii="Times New Roman" w:hAnsi="Times New Roman" w:cs="Times New Roman"/>
          <w:sz w:val="30"/>
          <w:szCs w:val="30"/>
        </w:rPr>
        <w:t xml:space="preserve">: </w:t>
      </w:r>
    </w:p>
    <w:p w:rsidR="00CD3596" w:rsidRPr="00CD3596" w:rsidRDefault="00CD3596" w:rsidP="00CD3596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D3596">
        <w:rPr>
          <w:rFonts w:ascii="Times New Roman" w:hAnsi="Times New Roman" w:cs="Times New Roman"/>
          <w:sz w:val="30"/>
          <w:szCs w:val="30"/>
        </w:rPr>
        <w:t xml:space="preserve">создание востребованных на внутреннем рынке туристических продуктов с учетом различных категорий граждан и их покупательной способности; </w:t>
      </w:r>
    </w:p>
    <w:p w:rsidR="00CD3596" w:rsidRPr="00CD3596" w:rsidRDefault="00CD3596" w:rsidP="00CD3596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D3596">
        <w:rPr>
          <w:rFonts w:ascii="Times New Roman" w:hAnsi="Times New Roman" w:cs="Times New Roman"/>
          <w:sz w:val="30"/>
          <w:szCs w:val="30"/>
        </w:rPr>
        <w:t xml:space="preserve">постоянную работу по обновлению существующих и созданию новых туристско-экскурсионных маршрутов, в том числе локальных </w:t>
      </w:r>
      <w:r w:rsidRPr="00CD3596">
        <w:rPr>
          <w:rFonts w:ascii="Times New Roman" w:hAnsi="Times New Roman" w:cs="Times New Roman"/>
          <w:sz w:val="30"/>
          <w:szCs w:val="30"/>
        </w:rPr>
        <w:br/>
        <w:t>и региональных;</w:t>
      </w:r>
    </w:p>
    <w:p w:rsidR="00CD3596" w:rsidRPr="00CD3596" w:rsidRDefault="00CD3596" w:rsidP="00CD3596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CD3596">
        <w:rPr>
          <w:rFonts w:ascii="Times New Roman" w:hAnsi="Times New Roman" w:cs="Times New Roman"/>
          <w:sz w:val="30"/>
          <w:szCs w:val="30"/>
        </w:rPr>
        <w:lastRenderedPageBreak/>
        <w:t>популяризацию путешествий внутри страны и формирование у граждан мотивации к ним с дошкольного возраста за счет интеграции туризма в образовательные программы (образовательный туризм);</w:t>
      </w:r>
      <w:proofErr w:type="gramEnd"/>
    </w:p>
    <w:p w:rsidR="00CD3596" w:rsidRPr="00CD3596" w:rsidRDefault="00CD3596" w:rsidP="00CD3596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D3596">
        <w:rPr>
          <w:rFonts w:ascii="Times New Roman" w:hAnsi="Times New Roman" w:cs="Times New Roman"/>
          <w:sz w:val="30"/>
          <w:szCs w:val="30"/>
        </w:rPr>
        <w:t xml:space="preserve">проработку </w:t>
      </w:r>
      <w:proofErr w:type="gramStart"/>
      <w:r w:rsidRPr="00CD3596">
        <w:rPr>
          <w:rFonts w:ascii="Times New Roman" w:hAnsi="Times New Roman" w:cs="Times New Roman"/>
          <w:sz w:val="30"/>
          <w:szCs w:val="30"/>
        </w:rPr>
        <w:t>механизма субсидирования туристических поездок граждан Республики</w:t>
      </w:r>
      <w:proofErr w:type="gramEnd"/>
      <w:r w:rsidRPr="00CD3596">
        <w:rPr>
          <w:rFonts w:ascii="Times New Roman" w:hAnsi="Times New Roman" w:cs="Times New Roman"/>
          <w:sz w:val="30"/>
          <w:szCs w:val="30"/>
        </w:rPr>
        <w:t xml:space="preserve"> Беларусь по маршрутам внутреннего туризма;</w:t>
      </w:r>
    </w:p>
    <w:p w:rsidR="00CD3596" w:rsidRPr="00CD3596" w:rsidRDefault="00CD3596" w:rsidP="00CD3596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D3596">
        <w:rPr>
          <w:rFonts w:ascii="Times New Roman" w:hAnsi="Times New Roman" w:cs="Times New Roman"/>
          <w:sz w:val="30"/>
          <w:szCs w:val="30"/>
        </w:rPr>
        <w:t>совершенствование туристической инфраструктуры. Необходимо создание особых преференциальных режимов, в том числе в малых и средних городах, заключение инвестиционных договоров, участие в специализированных международных и региональных инвестиционных форумах.</w:t>
      </w:r>
    </w:p>
    <w:p w:rsidR="00CD3596" w:rsidRPr="00CD3596" w:rsidRDefault="00CD3596" w:rsidP="00CD3596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D3596">
        <w:rPr>
          <w:rFonts w:ascii="Times New Roman" w:hAnsi="Times New Roman" w:cs="Times New Roman"/>
          <w:sz w:val="30"/>
          <w:szCs w:val="30"/>
        </w:rPr>
        <w:t>использование новых форм работы (онлай</w:t>
      </w:r>
      <w:proofErr w:type="gramStart"/>
      <w:r w:rsidRPr="00CD3596">
        <w:rPr>
          <w:rFonts w:ascii="Times New Roman" w:hAnsi="Times New Roman" w:cs="Times New Roman"/>
          <w:sz w:val="30"/>
          <w:szCs w:val="30"/>
        </w:rPr>
        <w:t>н-</w:t>
      </w:r>
      <w:proofErr w:type="gramEnd"/>
      <w:r w:rsidRPr="00CD3596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CD3596">
        <w:rPr>
          <w:rFonts w:ascii="Times New Roman" w:hAnsi="Times New Roman" w:cs="Times New Roman"/>
          <w:sz w:val="30"/>
          <w:szCs w:val="30"/>
        </w:rPr>
        <w:t>видеоэкскурсии</w:t>
      </w:r>
      <w:proofErr w:type="spellEnd"/>
      <w:r w:rsidRPr="00CD3596">
        <w:rPr>
          <w:rFonts w:ascii="Times New Roman" w:hAnsi="Times New Roman" w:cs="Times New Roman"/>
          <w:sz w:val="30"/>
          <w:szCs w:val="30"/>
        </w:rPr>
        <w:t xml:space="preserve"> </w:t>
      </w:r>
      <w:r w:rsidRPr="00CD3596">
        <w:rPr>
          <w:rFonts w:ascii="Times New Roman" w:hAnsi="Times New Roman" w:cs="Times New Roman"/>
          <w:sz w:val="30"/>
          <w:szCs w:val="30"/>
        </w:rPr>
        <w:br/>
        <w:t xml:space="preserve">на сайтах туристических компаний, лекции в формате видеоконференции, водные, беговые и велоэкскурсии, квесты); </w:t>
      </w:r>
    </w:p>
    <w:p w:rsidR="00CD3596" w:rsidRPr="00CD3596" w:rsidRDefault="00CD3596" w:rsidP="00CD3596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D3596">
        <w:rPr>
          <w:rFonts w:ascii="Times New Roman" w:hAnsi="Times New Roman" w:cs="Times New Roman"/>
          <w:sz w:val="30"/>
          <w:szCs w:val="30"/>
        </w:rPr>
        <w:t>активную рекламную</w:t>
      </w:r>
      <w:r w:rsidRPr="00CD3596">
        <w:rPr>
          <w:rFonts w:ascii="Times New Roman" w:hAnsi="Times New Roman" w:cs="Times New Roman"/>
          <w:sz w:val="30"/>
          <w:szCs w:val="30"/>
        </w:rPr>
        <w:t xml:space="preserve"> кампания в регионах по популяризации отдыха в Беларуси (разработка отдельных проектов, межрегиональных туристических маршрутов, популяризация внутреннего туризма в эфире региональных телеканалов, иное).</w:t>
      </w:r>
    </w:p>
    <w:p w:rsidR="006B7A1D" w:rsidRPr="008D7C57" w:rsidRDefault="006B7A1D" w:rsidP="008D7C57">
      <w:pPr>
        <w:pStyle w:val="a3"/>
        <w:spacing w:line="240" w:lineRule="auto"/>
        <w:ind w:left="709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8D7C57" w:rsidRPr="00DE7592" w:rsidRDefault="008D7C57" w:rsidP="008D7C57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30"/>
          <w:szCs w:val="30"/>
          <w:highlight w:val="yellow"/>
        </w:rPr>
      </w:pPr>
      <w:r w:rsidRPr="00DE7592">
        <w:rPr>
          <w:rFonts w:ascii="Times New Roman" w:hAnsi="Times New Roman" w:cs="Times New Roman"/>
          <w:b/>
          <w:sz w:val="30"/>
          <w:szCs w:val="30"/>
          <w:highlight w:val="yellow"/>
        </w:rPr>
        <w:t>Так или иначе, пандемия закончится и постепенно жизнь в целом (и туризм в частности) начнет возвращаться в прежнее русло. Всплывут старые проблемы, например, сервис и языковые нюансы. Как предлагается их решать?</w:t>
      </w:r>
    </w:p>
    <w:p w:rsidR="00DE52EA" w:rsidRDefault="0031346E" w:rsidP="00DE52EA">
      <w:pPr>
        <w:pStyle w:val="a7"/>
        <w:ind w:right="-143" w:firstLine="709"/>
        <w:jc w:val="both"/>
        <w:rPr>
          <w:color w:val="000000"/>
          <w:sz w:val="30"/>
          <w:szCs w:val="30"/>
        </w:rPr>
      </w:pPr>
      <w:r w:rsidRPr="0031346E">
        <w:rPr>
          <w:b/>
          <w:color w:val="000000"/>
          <w:sz w:val="30"/>
          <w:szCs w:val="30"/>
          <w:u w:val="single"/>
        </w:rPr>
        <w:t>Новые турпродукты:</w:t>
      </w:r>
      <w:r>
        <w:rPr>
          <w:color w:val="000000"/>
          <w:sz w:val="30"/>
          <w:szCs w:val="30"/>
        </w:rPr>
        <w:t xml:space="preserve"> </w:t>
      </w:r>
      <w:r w:rsidR="00DE52EA">
        <w:rPr>
          <w:color w:val="000000"/>
          <w:sz w:val="30"/>
          <w:szCs w:val="30"/>
        </w:rPr>
        <w:t xml:space="preserve">В 2020 году Национальным агентством по туризму </w:t>
      </w:r>
      <w:r w:rsidR="00DE52EA">
        <w:rPr>
          <w:b/>
          <w:color w:val="000000"/>
          <w:sz w:val="30"/>
          <w:szCs w:val="30"/>
        </w:rPr>
        <w:t>подготовлено и обновлено 14 туристических маршрутов</w:t>
      </w:r>
      <w:r w:rsidR="00DE52EA">
        <w:rPr>
          <w:color w:val="000000"/>
          <w:sz w:val="30"/>
          <w:szCs w:val="30"/>
        </w:rPr>
        <w:t xml:space="preserve"> по Республике Беларусь (перевод – 6; обновление – 2; разработано новых – 6). </w:t>
      </w:r>
    </w:p>
    <w:p w:rsidR="0031346E" w:rsidRDefault="0031346E" w:rsidP="0031346E">
      <w:pPr>
        <w:pStyle w:val="a7"/>
        <w:ind w:right="-1" w:firstLine="709"/>
        <w:jc w:val="both"/>
        <w:rPr>
          <w:color w:val="000000"/>
          <w:sz w:val="30"/>
          <w:szCs w:val="30"/>
        </w:rPr>
      </w:pPr>
      <w:r>
        <w:rPr>
          <w:b/>
          <w:i/>
          <w:color w:val="000000"/>
          <w:sz w:val="30"/>
          <w:szCs w:val="30"/>
        </w:rPr>
        <w:t>Образовательные семинары</w:t>
      </w:r>
      <w:r>
        <w:rPr>
          <w:color w:val="000000"/>
          <w:sz w:val="30"/>
          <w:szCs w:val="30"/>
        </w:rPr>
        <w:t xml:space="preserve"> для представителей туристических компаний, экскурсоводов, гидов-переводчиков, СМИ. </w:t>
      </w:r>
    </w:p>
    <w:p w:rsidR="0031346E" w:rsidRDefault="0031346E" w:rsidP="0031346E">
      <w:pPr>
        <w:pStyle w:val="a7"/>
        <w:ind w:right="-1"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 2020 году проведено </w:t>
      </w:r>
      <w:r>
        <w:rPr>
          <w:b/>
          <w:color w:val="000000"/>
          <w:sz w:val="30"/>
          <w:szCs w:val="30"/>
        </w:rPr>
        <w:t>15 семинаров</w:t>
      </w:r>
      <w:r>
        <w:rPr>
          <w:color w:val="000000"/>
          <w:sz w:val="30"/>
          <w:szCs w:val="30"/>
        </w:rPr>
        <w:t>.</w:t>
      </w:r>
    </w:p>
    <w:p w:rsidR="0031346E" w:rsidRDefault="0031346E" w:rsidP="0031346E">
      <w:pPr>
        <w:pStyle w:val="a7"/>
        <w:ind w:right="-1" w:firstLine="709"/>
        <w:jc w:val="both"/>
        <w:rPr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>В 1 квартале т.г.</w:t>
      </w:r>
      <w:r>
        <w:rPr>
          <w:color w:val="000000"/>
          <w:sz w:val="30"/>
          <w:szCs w:val="30"/>
        </w:rPr>
        <w:t xml:space="preserve"> </w:t>
      </w:r>
      <w:proofErr w:type="gramStart"/>
      <w:r>
        <w:rPr>
          <w:color w:val="000000"/>
          <w:sz w:val="30"/>
          <w:szCs w:val="30"/>
        </w:rPr>
        <w:t>проведены</w:t>
      </w:r>
      <w:proofErr w:type="gramEnd"/>
      <w:r>
        <w:rPr>
          <w:color w:val="000000"/>
          <w:sz w:val="30"/>
          <w:szCs w:val="30"/>
        </w:rPr>
        <w:t xml:space="preserve"> </w:t>
      </w:r>
      <w:r>
        <w:rPr>
          <w:b/>
          <w:color w:val="000000"/>
          <w:sz w:val="30"/>
          <w:szCs w:val="30"/>
        </w:rPr>
        <w:t>3 семинара</w:t>
      </w:r>
      <w:r>
        <w:rPr>
          <w:color w:val="000000"/>
          <w:sz w:val="30"/>
          <w:szCs w:val="30"/>
        </w:rPr>
        <w:t xml:space="preserve">: </w:t>
      </w:r>
    </w:p>
    <w:p w:rsidR="0031346E" w:rsidRDefault="0031346E" w:rsidP="0031346E">
      <w:pPr>
        <w:pStyle w:val="a7"/>
        <w:ind w:right="-1"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26 января 2021 г. – по г.Минску (Тростенец);</w:t>
      </w:r>
    </w:p>
    <w:p w:rsidR="0031346E" w:rsidRDefault="0031346E" w:rsidP="0031346E">
      <w:pPr>
        <w:pStyle w:val="a7"/>
        <w:ind w:right="-1"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19 февраля – семинар по Минской области с посещением агроэкоусадеб и </w:t>
      </w:r>
      <w:proofErr w:type="spellStart"/>
      <w:r>
        <w:rPr>
          <w:color w:val="000000"/>
          <w:sz w:val="30"/>
          <w:szCs w:val="30"/>
        </w:rPr>
        <w:t>Ивенецкого</w:t>
      </w:r>
      <w:proofErr w:type="spellEnd"/>
      <w:r>
        <w:rPr>
          <w:color w:val="000000"/>
          <w:sz w:val="30"/>
          <w:szCs w:val="30"/>
        </w:rPr>
        <w:t xml:space="preserve"> музея традиционной культуры;</w:t>
      </w:r>
    </w:p>
    <w:p w:rsidR="0031346E" w:rsidRDefault="0031346E" w:rsidP="0031346E">
      <w:pPr>
        <w:pStyle w:val="a7"/>
        <w:ind w:right="-1"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3 марта – семинар по г.Минску с посещением фабрики </w:t>
      </w:r>
      <w:proofErr w:type="spellStart"/>
      <w:r>
        <w:rPr>
          <w:color w:val="000000"/>
          <w:sz w:val="30"/>
          <w:szCs w:val="30"/>
        </w:rPr>
        <w:t>ˮКомунарка</w:t>
      </w:r>
      <w:proofErr w:type="spellEnd"/>
      <w:r>
        <w:rPr>
          <w:color w:val="000000"/>
          <w:sz w:val="30"/>
          <w:szCs w:val="30"/>
        </w:rPr>
        <w:t xml:space="preserve">“, большого театра оперы и балета, Минского часового завода </w:t>
      </w:r>
      <w:proofErr w:type="spellStart"/>
      <w:r>
        <w:rPr>
          <w:color w:val="000000"/>
          <w:sz w:val="30"/>
          <w:szCs w:val="30"/>
        </w:rPr>
        <w:t>ˮЛуч</w:t>
      </w:r>
      <w:proofErr w:type="spellEnd"/>
      <w:r>
        <w:rPr>
          <w:color w:val="000000"/>
          <w:sz w:val="30"/>
          <w:szCs w:val="30"/>
        </w:rPr>
        <w:t>“.</w:t>
      </w:r>
    </w:p>
    <w:p w:rsidR="00DE52EA" w:rsidRPr="00CD3596" w:rsidRDefault="0031346E" w:rsidP="00CD3596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1346E">
        <w:rPr>
          <w:rFonts w:ascii="Times New Roman" w:hAnsi="Times New Roman" w:cs="Times New Roman"/>
          <w:b/>
          <w:sz w:val="30"/>
          <w:szCs w:val="30"/>
          <w:u w:val="single"/>
        </w:rPr>
        <w:t>Сервис: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DE52EA" w:rsidRPr="00CD3596">
        <w:rPr>
          <w:rFonts w:ascii="Times New Roman" w:hAnsi="Times New Roman" w:cs="Times New Roman"/>
          <w:sz w:val="30"/>
          <w:szCs w:val="30"/>
        </w:rPr>
        <w:t>Важной идеологической составляющей при организации путешествий является проведение экскурсий на территории Республики Беларусь исключительно аттестованными экскурсоводами и гидами-переводчиками.</w:t>
      </w:r>
    </w:p>
    <w:p w:rsidR="00DE7592" w:rsidRPr="00CD3596" w:rsidRDefault="00DE7592" w:rsidP="00DE7592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CD3596">
        <w:rPr>
          <w:rFonts w:ascii="Times New Roman" w:hAnsi="Times New Roman" w:cs="Times New Roman"/>
          <w:sz w:val="30"/>
          <w:szCs w:val="30"/>
        </w:rPr>
        <w:lastRenderedPageBreak/>
        <w:t xml:space="preserve">По состоянию на 31 декабря 2020 г. в Республике Беларусь насчитывалось 1097 аттестованных специалистов: 866 экскурсоводов </w:t>
      </w:r>
      <w:r w:rsidRPr="00CD3596">
        <w:rPr>
          <w:rFonts w:ascii="Times New Roman" w:hAnsi="Times New Roman" w:cs="Times New Roman"/>
          <w:sz w:val="30"/>
          <w:szCs w:val="30"/>
        </w:rPr>
        <w:br/>
        <w:t>и 231 гидов-переводчиков (из них в разрезе языков: английский язык – 92, польский язык – 38, немецкий – 29, китайский язык – 30, итальянский язык – 14, французский язык – 14, испанский язык – 5, турецкий язык – 3, японский язык – 2, иврит – 1, норвежский – 1, шведский – 1, финский – 1).</w:t>
      </w:r>
      <w:proofErr w:type="gramEnd"/>
    </w:p>
    <w:p w:rsidR="00CD3596" w:rsidRDefault="00CD3596" w:rsidP="00CD3596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настоящее время в около 30 человек обучаются на курсах экскурсоводов (вечерней и заочной форм обучения) в Национальном агентстве по туризму.</w:t>
      </w:r>
    </w:p>
    <w:p w:rsidR="00DE7592" w:rsidRDefault="00DE7592" w:rsidP="00DE759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 xml:space="preserve">По итогам 2021 года планируется </w:t>
      </w:r>
      <w:r>
        <w:rPr>
          <w:rFonts w:ascii="Times New Roman" w:hAnsi="Times New Roman"/>
          <w:b/>
          <w:sz w:val="30"/>
          <w:szCs w:val="30"/>
          <w:lang w:eastAsia="ru-RU"/>
        </w:rPr>
        <w:t xml:space="preserve">аттестовать не менее </w:t>
      </w:r>
      <w:r>
        <w:rPr>
          <w:rFonts w:ascii="Times New Roman" w:hAnsi="Times New Roman"/>
          <w:b/>
          <w:sz w:val="30"/>
          <w:szCs w:val="30"/>
          <w:lang w:eastAsia="ru-RU"/>
        </w:rPr>
        <w:br/>
        <w:t xml:space="preserve">50 экскурсоводов и гидов-переводчиков. В первом полугодии </w:t>
      </w:r>
      <w:r>
        <w:rPr>
          <w:rFonts w:ascii="Times New Roman" w:hAnsi="Times New Roman"/>
          <w:b/>
          <w:sz w:val="30"/>
          <w:szCs w:val="30"/>
          <w:lang w:eastAsia="ru-RU"/>
        </w:rPr>
        <w:br/>
      </w:r>
      <w:r>
        <w:rPr>
          <w:rFonts w:ascii="Times New Roman" w:hAnsi="Times New Roman"/>
          <w:b/>
          <w:sz w:val="30"/>
          <w:szCs w:val="30"/>
          <w:lang w:eastAsia="ru-RU"/>
        </w:rPr>
        <w:t>2021 года</w:t>
      </w:r>
      <w:r>
        <w:rPr>
          <w:rFonts w:ascii="Times New Roman" w:hAnsi="Times New Roman"/>
          <w:sz w:val="30"/>
          <w:szCs w:val="30"/>
          <w:lang w:eastAsia="ru-RU"/>
        </w:rPr>
        <w:t xml:space="preserve"> запланировано </w:t>
      </w:r>
      <w:r>
        <w:rPr>
          <w:rFonts w:ascii="Times New Roman" w:hAnsi="Times New Roman"/>
          <w:b/>
          <w:sz w:val="30"/>
          <w:szCs w:val="30"/>
          <w:lang w:eastAsia="ru-RU"/>
        </w:rPr>
        <w:t>проведение 8 заседаний аттестационной комиссии:</w:t>
      </w:r>
      <w:r>
        <w:rPr>
          <w:rFonts w:ascii="Times New Roman" w:hAnsi="Times New Roman"/>
          <w:sz w:val="30"/>
          <w:szCs w:val="30"/>
          <w:lang w:eastAsia="ru-RU"/>
        </w:rPr>
        <w:t xml:space="preserve"> </w:t>
      </w:r>
      <w:r>
        <w:rPr>
          <w:rFonts w:ascii="Times New Roman" w:hAnsi="Times New Roman"/>
          <w:b/>
          <w:sz w:val="30"/>
          <w:szCs w:val="30"/>
          <w:lang w:eastAsia="ru-RU"/>
        </w:rPr>
        <w:t>5  аттестаций экскурсоводов</w:t>
      </w:r>
      <w:r>
        <w:rPr>
          <w:rFonts w:ascii="Times New Roman" w:hAnsi="Times New Roman"/>
          <w:sz w:val="30"/>
          <w:szCs w:val="30"/>
          <w:lang w:eastAsia="ru-RU"/>
        </w:rPr>
        <w:t xml:space="preserve"> (22 и 28 января, 18 марта, </w:t>
      </w:r>
      <w:r>
        <w:rPr>
          <w:rFonts w:ascii="Times New Roman" w:hAnsi="Times New Roman"/>
          <w:sz w:val="30"/>
          <w:szCs w:val="30"/>
          <w:lang w:eastAsia="ru-RU"/>
        </w:rPr>
        <w:br/>
      </w:r>
      <w:r>
        <w:rPr>
          <w:rFonts w:ascii="Times New Roman" w:hAnsi="Times New Roman"/>
          <w:sz w:val="30"/>
          <w:szCs w:val="30"/>
          <w:lang w:eastAsia="ru-RU"/>
        </w:rPr>
        <w:t xml:space="preserve">29 апреля, 3 июня) и </w:t>
      </w:r>
      <w:r>
        <w:rPr>
          <w:rFonts w:ascii="Times New Roman" w:hAnsi="Times New Roman"/>
          <w:b/>
          <w:sz w:val="30"/>
          <w:szCs w:val="30"/>
          <w:lang w:eastAsia="ru-RU"/>
        </w:rPr>
        <w:t>3 аттестации гидов-переводчиков</w:t>
      </w:r>
      <w:r>
        <w:rPr>
          <w:rFonts w:ascii="Times New Roman" w:hAnsi="Times New Roman"/>
          <w:sz w:val="30"/>
          <w:szCs w:val="30"/>
          <w:lang w:eastAsia="ru-RU"/>
        </w:rPr>
        <w:t xml:space="preserve"> (18 февраля, </w:t>
      </w:r>
      <w:r>
        <w:rPr>
          <w:rFonts w:ascii="Times New Roman" w:hAnsi="Times New Roman"/>
          <w:sz w:val="30"/>
          <w:szCs w:val="30"/>
          <w:lang w:eastAsia="ru-RU"/>
        </w:rPr>
        <w:br/>
      </w:r>
      <w:r>
        <w:rPr>
          <w:rFonts w:ascii="Times New Roman" w:hAnsi="Times New Roman"/>
          <w:sz w:val="30"/>
          <w:szCs w:val="30"/>
          <w:lang w:eastAsia="ru-RU"/>
        </w:rPr>
        <w:t>1 апреля и 20 мая).</w:t>
      </w:r>
    </w:p>
    <w:p w:rsidR="00DE7592" w:rsidRDefault="00DE7592" w:rsidP="00DE7592">
      <w:pPr>
        <w:spacing w:after="0" w:line="280" w:lineRule="exact"/>
        <w:ind w:firstLine="709"/>
        <w:jc w:val="both"/>
        <w:rPr>
          <w:rFonts w:ascii="Times New Roman" w:hAnsi="Times New Roman"/>
          <w:i/>
          <w:sz w:val="30"/>
          <w:szCs w:val="30"/>
          <w:lang w:eastAsia="ru-RU"/>
        </w:rPr>
      </w:pPr>
      <w:r>
        <w:rPr>
          <w:rFonts w:ascii="Times New Roman" w:hAnsi="Times New Roman"/>
          <w:i/>
          <w:sz w:val="30"/>
          <w:szCs w:val="30"/>
          <w:lang w:eastAsia="ru-RU"/>
        </w:rPr>
        <w:t xml:space="preserve">С учетом специфики регионов запланировано аттестовать </w:t>
      </w:r>
      <w:r>
        <w:rPr>
          <w:rFonts w:ascii="Times New Roman" w:hAnsi="Times New Roman"/>
          <w:i/>
          <w:sz w:val="30"/>
          <w:szCs w:val="30"/>
          <w:lang w:eastAsia="ru-RU"/>
        </w:rPr>
        <w:br/>
      </w:r>
      <w:r>
        <w:rPr>
          <w:rFonts w:ascii="Times New Roman" w:hAnsi="Times New Roman"/>
          <w:i/>
          <w:sz w:val="30"/>
          <w:szCs w:val="30"/>
          <w:lang w:eastAsia="ru-RU"/>
        </w:rPr>
        <w:t xml:space="preserve">в каждом </w:t>
      </w:r>
      <w:r>
        <w:rPr>
          <w:rFonts w:ascii="Times New Roman" w:hAnsi="Times New Roman"/>
          <w:b/>
          <w:i/>
          <w:sz w:val="30"/>
          <w:szCs w:val="30"/>
          <w:lang w:eastAsia="ru-RU"/>
        </w:rPr>
        <w:t>не менее 5 гидов-переводчиков</w:t>
      </w:r>
      <w:r>
        <w:rPr>
          <w:rFonts w:ascii="Times New Roman" w:hAnsi="Times New Roman"/>
          <w:i/>
          <w:sz w:val="30"/>
          <w:szCs w:val="30"/>
          <w:lang w:eastAsia="ru-RU"/>
        </w:rPr>
        <w:t xml:space="preserve"> по следующим языкам:</w:t>
      </w:r>
    </w:p>
    <w:p w:rsidR="00DE7592" w:rsidRDefault="00DE7592" w:rsidP="00DE7592">
      <w:pPr>
        <w:spacing w:after="0" w:line="280" w:lineRule="exact"/>
        <w:ind w:firstLine="709"/>
        <w:jc w:val="both"/>
        <w:rPr>
          <w:rFonts w:ascii="Times New Roman" w:hAnsi="Times New Roman"/>
          <w:i/>
          <w:sz w:val="30"/>
          <w:szCs w:val="30"/>
          <w:lang w:eastAsia="ru-RU"/>
        </w:rPr>
      </w:pPr>
      <w:proofErr w:type="gramStart"/>
      <w:r>
        <w:rPr>
          <w:rFonts w:ascii="Times New Roman" w:hAnsi="Times New Roman"/>
          <w:i/>
          <w:sz w:val="30"/>
          <w:szCs w:val="30"/>
          <w:lang w:eastAsia="ru-RU"/>
        </w:rPr>
        <w:t>Минск и Минская область – китайский, арабский, французский;*</w:t>
      </w:r>
      <w:proofErr w:type="gramEnd"/>
    </w:p>
    <w:p w:rsidR="00DE7592" w:rsidRDefault="00DE7592" w:rsidP="00DE7592">
      <w:pPr>
        <w:spacing w:after="0" w:line="280" w:lineRule="exact"/>
        <w:ind w:firstLine="709"/>
        <w:jc w:val="both"/>
        <w:rPr>
          <w:rFonts w:ascii="Times New Roman" w:hAnsi="Times New Roman"/>
          <w:i/>
          <w:sz w:val="30"/>
          <w:szCs w:val="30"/>
          <w:lang w:eastAsia="ru-RU"/>
        </w:rPr>
      </w:pPr>
      <w:r>
        <w:rPr>
          <w:rFonts w:ascii="Times New Roman" w:hAnsi="Times New Roman"/>
          <w:i/>
          <w:sz w:val="30"/>
          <w:szCs w:val="30"/>
          <w:lang w:eastAsia="ru-RU"/>
        </w:rPr>
        <w:t>Брестская область – английский, польский, китайский;</w:t>
      </w:r>
    </w:p>
    <w:p w:rsidR="00DE7592" w:rsidRDefault="00DE7592" w:rsidP="00DE7592">
      <w:pPr>
        <w:spacing w:after="0" w:line="280" w:lineRule="exact"/>
        <w:ind w:firstLine="709"/>
        <w:jc w:val="both"/>
        <w:rPr>
          <w:rFonts w:ascii="Times New Roman" w:hAnsi="Times New Roman"/>
          <w:i/>
          <w:sz w:val="30"/>
          <w:szCs w:val="30"/>
          <w:lang w:eastAsia="ru-RU"/>
        </w:rPr>
      </w:pPr>
      <w:r>
        <w:rPr>
          <w:rFonts w:ascii="Times New Roman" w:hAnsi="Times New Roman"/>
          <w:i/>
          <w:sz w:val="30"/>
          <w:szCs w:val="30"/>
          <w:lang w:eastAsia="ru-RU"/>
        </w:rPr>
        <w:t>Витебская область – английский, иврит, латышский*;</w:t>
      </w:r>
    </w:p>
    <w:p w:rsidR="00DE7592" w:rsidRDefault="00DE7592" w:rsidP="00DE7592">
      <w:pPr>
        <w:spacing w:after="0" w:line="280" w:lineRule="exact"/>
        <w:ind w:firstLine="709"/>
        <w:jc w:val="both"/>
        <w:rPr>
          <w:rFonts w:ascii="Times New Roman" w:hAnsi="Times New Roman"/>
          <w:i/>
          <w:sz w:val="30"/>
          <w:szCs w:val="30"/>
          <w:lang w:eastAsia="ru-RU"/>
        </w:rPr>
      </w:pPr>
      <w:r>
        <w:rPr>
          <w:rFonts w:ascii="Times New Roman" w:hAnsi="Times New Roman"/>
          <w:i/>
          <w:sz w:val="30"/>
          <w:szCs w:val="30"/>
          <w:lang w:eastAsia="ru-RU"/>
        </w:rPr>
        <w:t>Гомельская область и Могилевская область – английский;</w:t>
      </w:r>
    </w:p>
    <w:p w:rsidR="00DE7592" w:rsidRDefault="00DE7592" w:rsidP="00DE7592">
      <w:pPr>
        <w:spacing w:after="0" w:line="280" w:lineRule="exact"/>
        <w:ind w:firstLine="709"/>
        <w:jc w:val="both"/>
        <w:rPr>
          <w:rFonts w:ascii="Times New Roman" w:hAnsi="Times New Roman"/>
          <w:i/>
          <w:sz w:val="30"/>
          <w:szCs w:val="30"/>
          <w:lang w:eastAsia="ru-RU"/>
        </w:rPr>
      </w:pPr>
      <w:r>
        <w:rPr>
          <w:rFonts w:ascii="Times New Roman" w:hAnsi="Times New Roman"/>
          <w:i/>
          <w:sz w:val="30"/>
          <w:szCs w:val="30"/>
          <w:lang w:eastAsia="ru-RU"/>
        </w:rPr>
        <w:t>Гродненская область – иврит, польский, литовский*.</w:t>
      </w:r>
    </w:p>
    <w:p w:rsidR="0031346E" w:rsidRPr="0031346E" w:rsidRDefault="0031346E" w:rsidP="00CD3596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30"/>
          <w:szCs w:val="30"/>
          <w:u w:val="single"/>
        </w:rPr>
      </w:pPr>
    </w:p>
    <w:p w:rsidR="00CD3596" w:rsidRPr="00CD3596" w:rsidRDefault="0031346E" w:rsidP="00CD3596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1346E">
        <w:rPr>
          <w:rFonts w:ascii="Times New Roman" w:hAnsi="Times New Roman" w:cs="Times New Roman"/>
          <w:b/>
          <w:sz w:val="30"/>
          <w:szCs w:val="30"/>
          <w:u w:val="single"/>
        </w:rPr>
        <w:t>Менеджмент: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CD3596" w:rsidRPr="00CD3596">
        <w:rPr>
          <w:rFonts w:ascii="Times New Roman" w:hAnsi="Times New Roman" w:cs="Times New Roman"/>
          <w:sz w:val="30"/>
          <w:szCs w:val="30"/>
        </w:rPr>
        <w:t xml:space="preserve">Продолжается выстраивание управленческой вертикали в сфере туризма в регионах. </w:t>
      </w:r>
    </w:p>
    <w:p w:rsidR="00CD3596" w:rsidRDefault="00CD3596" w:rsidP="00CD3596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CD3596">
        <w:rPr>
          <w:rFonts w:ascii="Times New Roman" w:hAnsi="Times New Roman" w:cs="Times New Roman"/>
          <w:sz w:val="30"/>
          <w:szCs w:val="30"/>
        </w:rPr>
        <w:t xml:space="preserve">Штатная структура нашего подведомственного предприятия -  Национального агентства по туризму благодаря положительному решению Правительства -  увеличена с 24,5 до 63 единиц (в том числе </w:t>
      </w:r>
      <w:r w:rsidRPr="00CD3596">
        <w:rPr>
          <w:rFonts w:ascii="Times New Roman" w:hAnsi="Times New Roman" w:cs="Times New Roman"/>
          <w:sz w:val="30"/>
          <w:szCs w:val="30"/>
        </w:rPr>
        <w:br/>
        <w:t>18 штатных единиц в регионах (по 3 в каждом областном центре).</w:t>
      </w:r>
      <w:proofErr w:type="gramEnd"/>
    </w:p>
    <w:p w:rsidR="00CD3596" w:rsidRDefault="00CD3596" w:rsidP="008D7C57">
      <w:pPr>
        <w:pStyle w:val="a3"/>
        <w:spacing w:line="240" w:lineRule="auto"/>
        <w:ind w:left="709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31346E" w:rsidRPr="0031346E" w:rsidRDefault="0031346E" w:rsidP="0031346E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1346E">
        <w:rPr>
          <w:rFonts w:ascii="Times New Roman" w:hAnsi="Times New Roman" w:cs="Times New Roman"/>
          <w:b/>
          <w:sz w:val="30"/>
          <w:szCs w:val="30"/>
          <w:u w:val="single"/>
        </w:rPr>
        <w:t>Инфраструктура туризма: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31346E">
        <w:rPr>
          <w:rFonts w:ascii="Times New Roman" w:hAnsi="Times New Roman" w:cs="Times New Roman"/>
          <w:sz w:val="30"/>
          <w:szCs w:val="30"/>
        </w:rPr>
        <w:t xml:space="preserve">Государственная программа ”Беларусь гостеприимная“ на новую пятилетку. </w:t>
      </w:r>
    </w:p>
    <w:p w:rsidR="0031346E" w:rsidRPr="0031346E" w:rsidRDefault="0031346E" w:rsidP="0031346E">
      <w:pPr>
        <w:spacing w:after="0" w:line="280" w:lineRule="exact"/>
        <w:ind w:firstLine="709"/>
        <w:jc w:val="both"/>
        <w:rPr>
          <w:rFonts w:ascii="Times New Roman" w:hAnsi="Times New Roman"/>
          <w:i/>
          <w:sz w:val="30"/>
          <w:szCs w:val="30"/>
          <w:lang w:eastAsia="ru-RU"/>
        </w:rPr>
      </w:pPr>
      <w:r w:rsidRPr="0031346E">
        <w:rPr>
          <w:rFonts w:ascii="Times New Roman" w:hAnsi="Times New Roman"/>
          <w:i/>
          <w:sz w:val="30"/>
          <w:szCs w:val="30"/>
          <w:lang w:eastAsia="ru-RU"/>
        </w:rPr>
        <w:t>Справочно:</w:t>
      </w:r>
    </w:p>
    <w:p w:rsidR="0031346E" w:rsidRPr="0031346E" w:rsidRDefault="0031346E" w:rsidP="0031346E">
      <w:pPr>
        <w:spacing w:after="0" w:line="280" w:lineRule="exact"/>
        <w:ind w:firstLine="709"/>
        <w:jc w:val="both"/>
        <w:rPr>
          <w:rFonts w:ascii="Times New Roman" w:hAnsi="Times New Roman"/>
          <w:i/>
          <w:sz w:val="30"/>
          <w:szCs w:val="30"/>
          <w:lang w:eastAsia="ru-RU"/>
        </w:rPr>
      </w:pPr>
      <w:r w:rsidRPr="0031346E">
        <w:rPr>
          <w:rFonts w:ascii="Times New Roman" w:hAnsi="Times New Roman"/>
          <w:i/>
          <w:sz w:val="30"/>
          <w:szCs w:val="30"/>
          <w:lang w:eastAsia="ru-RU"/>
        </w:rPr>
        <w:t>В рамках реализации 3-ей подпрограммы уже в работе 73 объекта туристической инфраструктуры в регионах.  Запланировано финансирование в объеме 464,7 млн. рублей (собственные средства исполнителей).</w:t>
      </w:r>
    </w:p>
    <w:p w:rsidR="0031346E" w:rsidRPr="0031346E" w:rsidRDefault="0031346E" w:rsidP="0031346E">
      <w:pPr>
        <w:spacing w:after="0" w:line="28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1346E">
        <w:rPr>
          <w:rFonts w:ascii="Times New Roman" w:hAnsi="Times New Roman"/>
          <w:i/>
          <w:sz w:val="30"/>
          <w:szCs w:val="30"/>
          <w:lang w:eastAsia="ru-RU"/>
        </w:rPr>
        <w:t>Из них в Брестской, Витебской, Гродненской и Минской областях – по 12 объектов; в Гомельской и Могилевской областях – по  7, в г.Минске – 11 объектов</w:t>
      </w:r>
      <w:r w:rsidRPr="0031346E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31346E" w:rsidRDefault="0031346E" w:rsidP="008D7C57">
      <w:pPr>
        <w:pStyle w:val="a3"/>
        <w:spacing w:line="240" w:lineRule="auto"/>
        <w:ind w:left="709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31346E" w:rsidRDefault="0031346E" w:rsidP="008D7C57">
      <w:pPr>
        <w:pStyle w:val="a3"/>
        <w:spacing w:line="240" w:lineRule="auto"/>
        <w:ind w:left="709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8D7C57" w:rsidRPr="00DE7592" w:rsidRDefault="008D7C57" w:rsidP="008D7C57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30"/>
          <w:szCs w:val="30"/>
          <w:highlight w:val="yellow"/>
        </w:rPr>
      </w:pPr>
      <w:r w:rsidRPr="00DE7592">
        <w:rPr>
          <w:rFonts w:ascii="Times New Roman" w:hAnsi="Times New Roman" w:cs="Times New Roman"/>
          <w:b/>
          <w:sz w:val="30"/>
          <w:szCs w:val="30"/>
          <w:highlight w:val="yellow"/>
        </w:rPr>
        <w:lastRenderedPageBreak/>
        <w:t xml:space="preserve">Каковы перспективы развития белорусской туротрасли в новых для всего мира </w:t>
      </w:r>
      <w:proofErr w:type="gramStart"/>
      <w:r w:rsidRPr="00DE7592">
        <w:rPr>
          <w:rFonts w:ascii="Times New Roman" w:hAnsi="Times New Roman" w:cs="Times New Roman"/>
          <w:b/>
          <w:sz w:val="30"/>
          <w:szCs w:val="30"/>
          <w:highlight w:val="yellow"/>
        </w:rPr>
        <w:t>условиях</w:t>
      </w:r>
      <w:proofErr w:type="gramEnd"/>
      <w:r w:rsidRPr="00DE7592">
        <w:rPr>
          <w:rFonts w:ascii="Times New Roman" w:hAnsi="Times New Roman" w:cs="Times New Roman"/>
          <w:b/>
          <w:sz w:val="30"/>
          <w:szCs w:val="30"/>
          <w:highlight w:val="yellow"/>
        </w:rPr>
        <w:t>? какие новые формы отдыха планируется внедрить (или уже внедрены)?</w:t>
      </w:r>
    </w:p>
    <w:p w:rsidR="00DE7592" w:rsidRDefault="00DE7592" w:rsidP="00DE7592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E7592">
        <w:rPr>
          <w:rFonts w:ascii="Times New Roman" w:hAnsi="Times New Roman" w:cs="Times New Roman"/>
          <w:sz w:val="30"/>
          <w:szCs w:val="30"/>
        </w:rPr>
        <w:t xml:space="preserve">Необходимость развития внутреннего туризма – объективная потребность для выживания для туристических организаций не только сегодняшнего дня. </w:t>
      </w:r>
    </w:p>
    <w:p w:rsidR="00DE7592" w:rsidRPr="00DE7592" w:rsidRDefault="00DE7592" w:rsidP="00DE7592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E7592">
        <w:rPr>
          <w:rFonts w:ascii="Times New Roman" w:hAnsi="Times New Roman" w:cs="Times New Roman"/>
          <w:sz w:val="30"/>
          <w:szCs w:val="30"/>
        </w:rPr>
        <w:t xml:space="preserve">Эта задача, которую реальность переводит в разряд </w:t>
      </w:r>
      <w:proofErr w:type="gramStart"/>
      <w:r w:rsidRPr="00DE7592">
        <w:rPr>
          <w:rFonts w:ascii="Times New Roman" w:hAnsi="Times New Roman" w:cs="Times New Roman"/>
          <w:sz w:val="30"/>
          <w:szCs w:val="30"/>
        </w:rPr>
        <w:t>постоянных</w:t>
      </w:r>
      <w:proofErr w:type="gramEnd"/>
      <w:r w:rsidRPr="00DE7592">
        <w:rPr>
          <w:rFonts w:ascii="Times New Roman" w:hAnsi="Times New Roman" w:cs="Times New Roman"/>
          <w:sz w:val="30"/>
          <w:szCs w:val="30"/>
        </w:rPr>
        <w:t>. Основа для этого есть. Для емкого и эффективного использования потенциала каждого региона с последующим вовлечением сферы туризма в процесс решения задач социально-экономического развития страны требуется создание инновационного турпродукта в сфере туризма посредством проектной деятельности.</w:t>
      </w:r>
    </w:p>
    <w:p w:rsidR="00DE7592" w:rsidRPr="00DE7592" w:rsidRDefault="00DE7592" w:rsidP="00DE7592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E7592">
        <w:rPr>
          <w:rFonts w:ascii="Times New Roman" w:hAnsi="Times New Roman" w:cs="Times New Roman"/>
          <w:sz w:val="30"/>
          <w:szCs w:val="30"/>
        </w:rPr>
        <w:t xml:space="preserve">По поручениям Правительства регионами разработаны пилотные проекты в сфере туризма </w:t>
      </w:r>
    </w:p>
    <w:p w:rsidR="00DE7592" w:rsidRDefault="00DE7592" w:rsidP="00DE7592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E7592">
        <w:rPr>
          <w:rFonts w:ascii="Times New Roman" w:hAnsi="Times New Roman" w:cs="Times New Roman"/>
          <w:sz w:val="30"/>
          <w:szCs w:val="30"/>
        </w:rPr>
        <w:t>Представленные регионами проекты – очень разные. Это говорит о том, что каждый регион знает свои актуальные проблемы  и способен найти наиболее оптимальную альтернативу их решений.</w:t>
      </w:r>
    </w:p>
    <w:p w:rsidR="00DE7592" w:rsidRPr="00DE7592" w:rsidRDefault="00DE7592" w:rsidP="00DE7592">
      <w:pPr>
        <w:pStyle w:val="a3"/>
        <w:spacing w:line="240" w:lineRule="auto"/>
        <w:ind w:left="0" w:firstLine="709"/>
        <w:jc w:val="both"/>
        <w:rPr>
          <w:rFonts w:ascii="Times New Roman" w:hAnsi="Times New Roman"/>
          <w:i/>
          <w:sz w:val="30"/>
          <w:szCs w:val="30"/>
          <w:lang w:eastAsia="ru-RU"/>
        </w:rPr>
      </w:pPr>
      <w:r w:rsidRPr="00DE7592">
        <w:rPr>
          <w:rFonts w:ascii="Times New Roman" w:hAnsi="Times New Roman"/>
          <w:i/>
          <w:sz w:val="30"/>
          <w:szCs w:val="30"/>
          <w:lang w:eastAsia="ru-RU"/>
        </w:rPr>
        <w:t>Справочно:</w:t>
      </w:r>
    </w:p>
    <w:p w:rsidR="00DE7592" w:rsidRPr="00DE7592" w:rsidRDefault="00DE7592" w:rsidP="00DE7592">
      <w:pPr>
        <w:spacing w:after="0" w:line="280" w:lineRule="exact"/>
        <w:ind w:firstLine="709"/>
        <w:jc w:val="both"/>
        <w:rPr>
          <w:rFonts w:ascii="Times New Roman" w:hAnsi="Times New Roman"/>
          <w:i/>
          <w:sz w:val="30"/>
          <w:szCs w:val="30"/>
          <w:lang w:eastAsia="ru-RU"/>
        </w:rPr>
      </w:pPr>
      <w:r w:rsidRPr="00DE7592">
        <w:rPr>
          <w:rFonts w:ascii="Times New Roman" w:hAnsi="Times New Roman"/>
          <w:i/>
          <w:sz w:val="30"/>
          <w:szCs w:val="30"/>
          <w:lang w:eastAsia="ru-RU"/>
        </w:rPr>
        <w:t xml:space="preserve"> «</w:t>
      </w:r>
      <w:r w:rsidRPr="00DE7592">
        <w:rPr>
          <w:rFonts w:ascii="Times New Roman" w:hAnsi="Times New Roman"/>
          <w:i/>
          <w:sz w:val="30"/>
          <w:szCs w:val="30"/>
          <w:lang w:eastAsia="ru-RU"/>
        </w:rPr>
        <w:t xml:space="preserve">Туристический регион </w:t>
      </w:r>
      <w:proofErr w:type="spellStart"/>
      <w:r w:rsidRPr="00DE7592">
        <w:rPr>
          <w:rFonts w:ascii="Times New Roman" w:hAnsi="Times New Roman"/>
          <w:i/>
          <w:sz w:val="30"/>
          <w:szCs w:val="30"/>
          <w:lang w:eastAsia="ru-RU"/>
        </w:rPr>
        <w:t>Припятское</w:t>
      </w:r>
      <w:proofErr w:type="spellEnd"/>
      <w:r w:rsidRPr="00DE7592">
        <w:rPr>
          <w:rFonts w:ascii="Times New Roman" w:hAnsi="Times New Roman"/>
          <w:i/>
          <w:sz w:val="30"/>
          <w:szCs w:val="30"/>
          <w:lang w:eastAsia="ru-RU"/>
        </w:rPr>
        <w:t xml:space="preserve"> Полесье</w:t>
      </w:r>
      <w:r w:rsidRPr="00DE7592">
        <w:rPr>
          <w:rFonts w:ascii="Times New Roman" w:hAnsi="Times New Roman"/>
          <w:i/>
          <w:sz w:val="30"/>
          <w:szCs w:val="30"/>
          <w:lang w:eastAsia="ru-RU"/>
        </w:rPr>
        <w:t xml:space="preserve">», представляющий собой реализацию нескольких инициатив на территории </w:t>
      </w:r>
      <w:proofErr w:type="spellStart"/>
      <w:r w:rsidRPr="00DE7592">
        <w:rPr>
          <w:rFonts w:ascii="Times New Roman" w:hAnsi="Times New Roman"/>
          <w:i/>
          <w:sz w:val="30"/>
          <w:szCs w:val="30"/>
          <w:lang w:eastAsia="ru-RU"/>
        </w:rPr>
        <w:t>Припятского</w:t>
      </w:r>
      <w:proofErr w:type="spellEnd"/>
      <w:r w:rsidRPr="00DE7592">
        <w:rPr>
          <w:rFonts w:ascii="Times New Roman" w:hAnsi="Times New Roman"/>
          <w:i/>
          <w:sz w:val="30"/>
          <w:szCs w:val="30"/>
          <w:lang w:eastAsia="ru-RU"/>
        </w:rPr>
        <w:t xml:space="preserve"> Полесья Брестской области;</w:t>
      </w:r>
    </w:p>
    <w:p w:rsidR="00DE7592" w:rsidRPr="00DE7592" w:rsidRDefault="00DE7592" w:rsidP="00DE7592">
      <w:pPr>
        <w:spacing w:after="0" w:line="280" w:lineRule="exact"/>
        <w:ind w:firstLine="709"/>
        <w:jc w:val="both"/>
        <w:rPr>
          <w:rFonts w:ascii="Times New Roman" w:hAnsi="Times New Roman"/>
          <w:i/>
          <w:sz w:val="30"/>
          <w:szCs w:val="30"/>
          <w:lang w:eastAsia="ru-RU"/>
        </w:rPr>
      </w:pPr>
      <w:r w:rsidRPr="00DE7592">
        <w:rPr>
          <w:rFonts w:ascii="Times New Roman" w:hAnsi="Times New Roman"/>
          <w:i/>
          <w:sz w:val="30"/>
          <w:szCs w:val="30"/>
          <w:lang w:eastAsia="ru-RU"/>
        </w:rPr>
        <w:t>«</w:t>
      </w:r>
      <w:r w:rsidRPr="00DE7592">
        <w:rPr>
          <w:rFonts w:ascii="Times New Roman" w:hAnsi="Times New Roman"/>
          <w:i/>
          <w:sz w:val="30"/>
          <w:szCs w:val="30"/>
          <w:lang w:eastAsia="ru-RU"/>
        </w:rPr>
        <w:t>Васильковый край</w:t>
      </w:r>
      <w:r w:rsidRPr="00DE7592">
        <w:rPr>
          <w:rFonts w:ascii="Times New Roman" w:hAnsi="Times New Roman"/>
          <w:i/>
          <w:sz w:val="30"/>
          <w:szCs w:val="30"/>
          <w:lang w:eastAsia="ru-RU"/>
        </w:rPr>
        <w:t>»</w:t>
      </w:r>
      <w:r w:rsidRPr="00DE7592">
        <w:rPr>
          <w:rFonts w:ascii="Times New Roman" w:hAnsi="Times New Roman"/>
          <w:i/>
          <w:sz w:val="30"/>
          <w:szCs w:val="30"/>
          <w:lang w:eastAsia="ru-RU"/>
        </w:rPr>
        <w:t>, в рамках которого будет осуществляться продвижение туристических возможностей Витебского региона путем создания мобильного приложения;</w:t>
      </w:r>
    </w:p>
    <w:p w:rsidR="00DE7592" w:rsidRPr="00DE7592" w:rsidRDefault="00DE7592" w:rsidP="00DE7592">
      <w:pPr>
        <w:spacing w:after="0" w:line="280" w:lineRule="exact"/>
        <w:ind w:firstLine="709"/>
        <w:jc w:val="both"/>
        <w:rPr>
          <w:rFonts w:ascii="Times New Roman" w:hAnsi="Times New Roman"/>
          <w:i/>
          <w:sz w:val="30"/>
          <w:szCs w:val="30"/>
          <w:lang w:eastAsia="ru-RU"/>
        </w:rPr>
      </w:pPr>
      <w:r w:rsidRPr="00DE7592">
        <w:rPr>
          <w:rFonts w:ascii="Times New Roman" w:hAnsi="Times New Roman"/>
          <w:i/>
          <w:sz w:val="30"/>
          <w:szCs w:val="30"/>
          <w:lang w:eastAsia="ru-RU"/>
        </w:rPr>
        <w:t xml:space="preserve"> «Патриотический импульс», включающий основные объекты военно-исторического наследия Гомельской области;</w:t>
      </w:r>
    </w:p>
    <w:p w:rsidR="00DE7592" w:rsidRPr="00DE7592" w:rsidRDefault="00DE7592" w:rsidP="00DE7592">
      <w:pPr>
        <w:spacing w:after="0" w:line="280" w:lineRule="exact"/>
        <w:ind w:firstLine="709"/>
        <w:jc w:val="both"/>
        <w:rPr>
          <w:rFonts w:ascii="Times New Roman" w:hAnsi="Times New Roman"/>
          <w:i/>
          <w:sz w:val="30"/>
          <w:szCs w:val="30"/>
          <w:lang w:eastAsia="ru-RU"/>
        </w:rPr>
      </w:pPr>
      <w:r w:rsidRPr="00DE7592">
        <w:rPr>
          <w:rFonts w:ascii="Times New Roman" w:hAnsi="Times New Roman"/>
          <w:i/>
          <w:sz w:val="30"/>
          <w:szCs w:val="30"/>
          <w:lang w:eastAsia="ru-RU"/>
        </w:rPr>
        <w:t>Система туристических информационных центров и полноценных пунктов туристической информации в Гродненской области;</w:t>
      </w:r>
    </w:p>
    <w:p w:rsidR="00DE7592" w:rsidRDefault="00DE7592" w:rsidP="00DE7592">
      <w:pPr>
        <w:spacing w:after="0" w:line="280" w:lineRule="exact"/>
        <w:ind w:firstLine="709"/>
        <w:jc w:val="both"/>
        <w:rPr>
          <w:rFonts w:ascii="Times New Roman" w:hAnsi="Times New Roman"/>
          <w:i/>
          <w:sz w:val="30"/>
          <w:szCs w:val="30"/>
          <w:lang w:eastAsia="ru-RU"/>
        </w:rPr>
      </w:pPr>
      <w:r>
        <w:rPr>
          <w:rFonts w:ascii="Times New Roman" w:hAnsi="Times New Roman"/>
          <w:i/>
          <w:sz w:val="30"/>
          <w:szCs w:val="30"/>
          <w:lang w:eastAsia="ru-RU"/>
        </w:rPr>
        <w:t>Туристический кластер «</w:t>
      </w:r>
      <w:proofErr w:type="spellStart"/>
      <w:r>
        <w:rPr>
          <w:rFonts w:ascii="Times New Roman" w:hAnsi="Times New Roman"/>
          <w:i/>
          <w:sz w:val="30"/>
          <w:szCs w:val="30"/>
          <w:lang w:eastAsia="ru-RU"/>
        </w:rPr>
        <w:t>Пристоличье</w:t>
      </w:r>
      <w:proofErr w:type="spellEnd"/>
      <w:r>
        <w:rPr>
          <w:rFonts w:ascii="Times New Roman" w:hAnsi="Times New Roman"/>
          <w:i/>
          <w:sz w:val="30"/>
          <w:szCs w:val="30"/>
          <w:lang w:eastAsia="ru-RU"/>
        </w:rPr>
        <w:t>» в Минской области, долгосрочной целью которого является создание устойчивой модели туристического кластера для малых городов и сельских поселений Республики Беларусь;</w:t>
      </w:r>
    </w:p>
    <w:p w:rsidR="00DE7592" w:rsidRDefault="00DE7592" w:rsidP="00DE7592">
      <w:pPr>
        <w:spacing w:after="0" w:line="280" w:lineRule="exact"/>
        <w:ind w:firstLine="709"/>
        <w:jc w:val="both"/>
        <w:rPr>
          <w:rFonts w:ascii="Times New Roman" w:hAnsi="Times New Roman"/>
          <w:i/>
          <w:sz w:val="30"/>
          <w:szCs w:val="30"/>
          <w:lang w:eastAsia="ru-RU"/>
        </w:rPr>
      </w:pPr>
      <w:r w:rsidRPr="00DE7592">
        <w:rPr>
          <w:rFonts w:ascii="Times New Roman" w:hAnsi="Times New Roman"/>
          <w:i/>
          <w:sz w:val="30"/>
          <w:szCs w:val="30"/>
          <w:lang w:eastAsia="ru-RU"/>
        </w:rPr>
        <w:t>Эколого-туристическо-рекреационный кластер «</w:t>
      </w:r>
      <w:proofErr w:type="spellStart"/>
      <w:r w:rsidRPr="00DE7592">
        <w:rPr>
          <w:rFonts w:ascii="Times New Roman" w:hAnsi="Times New Roman"/>
          <w:i/>
          <w:sz w:val="30"/>
          <w:szCs w:val="30"/>
          <w:lang w:eastAsia="ru-RU"/>
        </w:rPr>
        <w:t>Чигиринка</w:t>
      </w:r>
      <w:proofErr w:type="spellEnd"/>
      <w:r w:rsidRPr="00DE7592">
        <w:rPr>
          <w:rFonts w:ascii="Times New Roman" w:hAnsi="Times New Roman"/>
          <w:i/>
          <w:sz w:val="30"/>
          <w:szCs w:val="30"/>
          <w:lang w:eastAsia="ru-RU"/>
        </w:rPr>
        <w:t xml:space="preserve">»; </w:t>
      </w:r>
    </w:p>
    <w:p w:rsidR="00DE7592" w:rsidRDefault="00DE7592" w:rsidP="00DE7592">
      <w:pPr>
        <w:spacing w:after="0" w:line="280" w:lineRule="exact"/>
        <w:ind w:firstLine="709"/>
        <w:jc w:val="both"/>
        <w:rPr>
          <w:rFonts w:ascii="Times New Roman" w:hAnsi="Times New Roman"/>
          <w:i/>
          <w:sz w:val="30"/>
          <w:szCs w:val="30"/>
          <w:lang w:eastAsia="ru-RU"/>
        </w:rPr>
      </w:pPr>
      <w:r>
        <w:rPr>
          <w:rFonts w:ascii="Times New Roman" w:hAnsi="Times New Roman"/>
          <w:i/>
          <w:sz w:val="30"/>
          <w:szCs w:val="30"/>
          <w:lang w:eastAsia="ru-RU"/>
        </w:rPr>
        <w:t>Туристические зоны г.Минска.</w:t>
      </w:r>
    </w:p>
    <w:p w:rsidR="00DE7592" w:rsidRPr="00DE7592" w:rsidRDefault="00DE7592" w:rsidP="00DE7592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E7592">
        <w:rPr>
          <w:rFonts w:ascii="Times New Roman" w:hAnsi="Times New Roman" w:cs="Times New Roman"/>
          <w:sz w:val="30"/>
          <w:szCs w:val="30"/>
        </w:rPr>
        <w:t>Объекты, привлекательные для туристов, есть в каждом регионе, и они способны стать точками роста для районов. </w:t>
      </w:r>
    </w:p>
    <w:p w:rsidR="00DE7592" w:rsidRPr="004B47F7" w:rsidRDefault="00DE7592" w:rsidP="00DE7592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B47F7">
        <w:rPr>
          <w:rFonts w:ascii="Times New Roman" w:hAnsi="Times New Roman" w:cs="Times New Roman"/>
          <w:sz w:val="30"/>
          <w:szCs w:val="30"/>
        </w:rPr>
        <w:t>Однако</w:t>
      </w:r>
      <w:r w:rsidRPr="00DE7592">
        <w:rPr>
          <w:rFonts w:ascii="Times New Roman" w:hAnsi="Times New Roman" w:cs="Times New Roman"/>
          <w:sz w:val="30"/>
          <w:szCs w:val="30"/>
        </w:rPr>
        <w:t xml:space="preserve"> </w:t>
      </w:r>
      <w:r w:rsidRPr="004B47F7">
        <w:rPr>
          <w:rFonts w:ascii="Times New Roman" w:hAnsi="Times New Roman" w:cs="Times New Roman"/>
          <w:sz w:val="30"/>
          <w:szCs w:val="30"/>
        </w:rPr>
        <w:t>потенциал этого направления используется не полностью. </w:t>
      </w:r>
    </w:p>
    <w:p w:rsidR="00DE7592" w:rsidRPr="004B47F7" w:rsidRDefault="00DE7592" w:rsidP="00DE7592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B47F7">
        <w:rPr>
          <w:rFonts w:ascii="Times New Roman" w:hAnsi="Times New Roman" w:cs="Times New Roman"/>
          <w:sz w:val="30"/>
          <w:szCs w:val="30"/>
        </w:rPr>
        <w:t xml:space="preserve">Грамотная презентация, продвижение подобных объектов </w:t>
      </w:r>
      <w:proofErr w:type="gramStart"/>
      <w:r w:rsidRPr="004B47F7">
        <w:rPr>
          <w:rFonts w:ascii="Times New Roman" w:hAnsi="Times New Roman" w:cs="Times New Roman"/>
          <w:sz w:val="30"/>
          <w:szCs w:val="30"/>
        </w:rPr>
        <w:t>способны</w:t>
      </w:r>
      <w:proofErr w:type="gramEnd"/>
      <w:r w:rsidRPr="004B47F7">
        <w:rPr>
          <w:rFonts w:ascii="Times New Roman" w:hAnsi="Times New Roman" w:cs="Times New Roman"/>
          <w:sz w:val="30"/>
          <w:szCs w:val="30"/>
        </w:rPr>
        <w:t xml:space="preserve"> стимулировать как внутренний, так и въездной </w:t>
      </w:r>
      <w:r w:rsidRPr="00DE7592">
        <w:rPr>
          <w:rFonts w:ascii="Times New Roman" w:hAnsi="Times New Roman" w:cs="Times New Roman"/>
          <w:sz w:val="30"/>
          <w:szCs w:val="30"/>
        </w:rPr>
        <w:t>туризм и принести экономический эффект. </w:t>
      </w:r>
    </w:p>
    <w:p w:rsidR="00014D4C" w:rsidRDefault="00DE7592" w:rsidP="0031346E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B47F7">
        <w:rPr>
          <w:rFonts w:ascii="Times New Roman" w:hAnsi="Times New Roman" w:cs="Times New Roman"/>
          <w:sz w:val="30"/>
          <w:szCs w:val="30"/>
        </w:rPr>
        <w:t>В этом плане многое зависит от местной власти. Внимание надо уделять не только восстановлению и сохранению объектов историко-культурного наследия, но и включению их в туристические маршруты</w:t>
      </w:r>
      <w:r w:rsidRPr="00DE7592">
        <w:rPr>
          <w:rFonts w:ascii="Times New Roman" w:hAnsi="Times New Roman" w:cs="Times New Roman"/>
          <w:sz w:val="30"/>
          <w:szCs w:val="30"/>
        </w:rPr>
        <w:t>.</w:t>
      </w:r>
      <w:bookmarkStart w:id="0" w:name="_GoBack"/>
      <w:bookmarkEnd w:id="0"/>
    </w:p>
    <w:p w:rsidR="0031346E" w:rsidRPr="008D7C57" w:rsidRDefault="0031346E" w:rsidP="008D7C57">
      <w:pPr>
        <w:pStyle w:val="a3"/>
        <w:spacing w:line="240" w:lineRule="auto"/>
        <w:ind w:left="709"/>
        <w:jc w:val="both"/>
        <w:rPr>
          <w:rFonts w:ascii="Times New Roman" w:hAnsi="Times New Roman" w:cs="Times New Roman"/>
          <w:sz w:val="30"/>
          <w:szCs w:val="30"/>
        </w:rPr>
      </w:pPr>
    </w:p>
    <w:sectPr w:rsidR="0031346E" w:rsidRPr="008D7C57" w:rsidSect="00DE7592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7592" w:rsidRDefault="00DE7592" w:rsidP="00DE7592">
      <w:pPr>
        <w:spacing w:after="0" w:line="240" w:lineRule="auto"/>
      </w:pPr>
      <w:r>
        <w:separator/>
      </w:r>
    </w:p>
  </w:endnote>
  <w:endnote w:type="continuationSeparator" w:id="0">
    <w:p w:rsidR="00DE7592" w:rsidRDefault="00DE7592" w:rsidP="00DE7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7592" w:rsidRDefault="00DE7592" w:rsidP="00DE7592">
      <w:pPr>
        <w:spacing w:after="0" w:line="240" w:lineRule="auto"/>
      </w:pPr>
      <w:r>
        <w:separator/>
      </w:r>
    </w:p>
  </w:footnote>
  <w:footnote w:type="continuationSeparator" w:id="0">
    <w:p w:rsidR="00DE7592" w:rsidRDefault="00DE7592" w:rsidP="00DE75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9476003"/>
      <w:docPartObj>
        <w:docPartGallery w:val="Page Numbers (Top of Page)"/>
        <w:docPartUnique/>
      </w:docPartObj>
    </w:sdtPr>
    <w:sdtContent>
      <w:p w:rsidR="00DE7592" w:rsidRDefault="00DE7592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346E">
          <w:rPr>
            <w:noProof/>
          </w:rPr>
          <w:t>2</w:t>
        </w:r>
        <w:r>
          <w:fldChar w:fldCharType="end"/>
        </w:r>
      </w:p>
    </w:sdtContent>
  </w:sdt>
  <w:p w:rsidR="00DE7592" w:rsidRDefault="00DE7592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A050D"/>
    <w:multiLevelType w:val="hybridMultilevel"/>
    <w:tmpl w:val="9F7AAC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266"/>
    <w:rsid w:val="00014D4C"/>
    <w:rsid w:val="00260A02"/>
    <w:rsid w:val="002D7FD2"/>
    <w:rsid w:val="0031346E"/>
    <w:rsid w:val="00333266"/>
    <w:rsid w:val="00344677"/>
    <w:rsid w:val="00462E31"/>
    <w:rsid w:val="006B7A1D"/>
    <w:rsid w:val="008D7C57"/>
    <w:rsid w:val="00B379F0"/>
    <w:rsid w:val="00CD3596"/>
    <w:rsid w:val="00D66ED9"/>
    <w:rsid w:val="00DE52EA"/>
    <w:rsid w:val="00DE7592"/>
    <w:rsid w:val="00F762CA"/>
    <w:rsid w:val="00FF4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D7C57"/>
    <w:pPr>
      <w:ind w:left="720"/>
      <w:contextualSpacing/>
    </w:pPr>
  </w:style>
  <w:style w:type="paragraph" w:customStyle="1" w:styleId="NoSpacing1">
    <w:name w:val="No Spacing1"/>
    <w:uiPriority w:val="99"/>
    <w:rsid w:val="002D7FD2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NoSpacingChar">
    <w:name w:val="No Spacing Char"/>
    <w:link w:val="1"/>
    <w:uiPriority w:val="99"/>
    <w:locked/>
    <w:rsid w:val="002D7FD2"/>
  </w:style>
  <w:style w:type="paragraph" w:customStyle="1" w:styleId="1">
    <w:name w:val="Без интервала1"/>
    <w:link w:val="NoSpacingChar"/>
    <w:uiPriority w:val="99"/>
    <w:rsid w:val="002D7FD2"/>
    <w:pPr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014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link w:val="a7"/>
    <w:uiPriority w:val="1"/>
    <w:locked/>
    <w:rsid w:val="00014D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No Spacing"/>
    <w:link w:val="a6"/>
    <w:uiPriority w:val="1"/>
    <w:qFormat/>
    <w:rsid w:val="00014D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Emphasis"/>
    <w:basedOn w:val="a0"/>
    <w:uiPriority w:val="20"/>
    <w:qFormat/>
    <w:rsid w:val="00DE52EA"/>
    <w:rPr>
      <w:i/>
      <w:iCs/>
    </w:rPr>
  </w:style>
  <w:style w:type="paragraph" w:styleId="a9">
    <w:name w:val="Body Text"/>
    <w:basedOn w:val="a"/>
    <w:link w:val="aa"/>
    <w:semiHidden/>
    <w:unhideWhenUsed/>
    <w:rsid w:val="00DE52EA"/>
    <w:pPr>
      <w:tabs>
        <w:tab w:val="left" w:pos="709"/>
      </w:tabs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30"/>
      <w:szCs w:val="20"/>
      <w:lang w:eastAsia="ru-RU"/>
    </w:rPr>
  </w:style>
  <w:style w:type="character" w:customStyle="1" w:styleId="aa">
    <w:name w:val="Основной текст Знак"/>
    <w:basedOn w:val="a0"/>
    <w:link w:val="a9"/>
    <w:semiHidden/>
    <w:rsid w:val="00DE52EA"/>
    <w:rPr>
      <w:rFonts w:ascii="Times New Roman" w:eastAsia="Calibri" w:hAnsi="Times New Roman" w:cs="Times New Roman"/>
      <w:sz w:val="30"/>
      <w:szCs w:val="20"/>
      <w:lang w:eastAsia="ru-RU"/>
    </w:rPr>
  </w:style>
  <w:style w:type="character" w:customStyle="1" w:styleId="a4">
    <w:name w:val="Абзац списка Знак"/>
    <w:link w:val="a3"/>
    <w:uiPriority w:val="99"/>
    <w:locked/>
    <w:rsid w:val="00CD3596"/>
  </w:style>
  <w:style w:type="character" w:customStyle="1" w:styleId="fontstyle01">
    <w:name w:val="fontstyle01"/>
    <w:rsid w:val="00DE7592"/>
    <w:rPr>
      <w:rFonts w:ascii="TimesNewRomanPSMT" w:hAnsi="TimesNewRomanPSMT" w:hint="default"/>
      <w:b w:val="0"/>
      <w:bCs w:val="0"/>
      <w:i w:val="0"/>
      <w:iCs w:val="0"/>
      <w:color w:val="000000"/>
      <w:sz w:val="32"/>
      <w:szCs w:val="32"/>
    </w:rPr>
  </w:style>
  <w:style w:type="paragraph" w:styleId="ab">
    <w:name w:val="header"/>
    <w:basedOn w:val="a"/>
    <w:link w:val="ac"/>
    <w:uiPriority w:val="99"/>
    <w:unhideWhenUsed/>
    <w:rsid w:val="00DE75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E7592"/>
  </w:style>
  <w:style w:type="paragraph" w:styleId="ad">
    <w:name w:val="footer"/>
    <w:basedOn w:val="a"/>
    <w:link w:val="ae"/>
    <w:uiPriority w:val="99"/>
    <w:unhideWhenUsed/>
    <w:rsid w:val="00DE75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E75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D7C57"/>
    <w:pPr>
      <w:ind w:left="720"/>
      <w:contextualSpacing/>
    </w:pPr>
  </w:style>
  <w:style w:type="paragraph" w:customStyle="1" w:styleId="NoSpacing1">
    <w:name w:val="No Spacing1"/>
    <w:uiPriority w:val="99"/>
    <w:rsid w:val="002D7FD2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NoSpacingChar">
    <w:name w:val="No Spacing Char"/>
    <w:link w:val="1"/>
    <w:uiPriority w:val="99"/>
    <w:locked/>
    <w:rsid w:val="002D7FD2"/>
  </w:style>
  <w:style w:type="paragraph" w:customStyle="1" w:styleId="1">
    <w:name w:val="Без интервала1"/>
    <w:link w:val="NoSpacingChar"/>
    <w:uiPriority w:val="99"/>
    <w:rsid w:val="002D7FD2"/>
    <w:pPr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014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link w:val="a7"/>
    <w:uiPriority w:val="1"/>
    <w:locked/>
    <w:rsid w:val="00014D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No Spacing"/>
    <w:link w:val="a6"/>
    <w:uiPriority w:val="1"/>
    <w:qFormat/>
    <w:rsid w:val="00014D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Emphasis"/>
    <w:basedOn w:val="a0"/>
    <w:uiPriority w:val="20"/>
    <w:qFormat/>
    <w:rsid w:val="00DE52EA"/>
    <w:rPr>
      <w:i/>
      <w:iCs/>
    </w:rPr>
  </w:style>
  <w:style w:type="paragraph" w:styleId="a9">
    <w:name w:val="Body Text"/>
    <w:basedOn w:val="a"/>
    <w:link w:val="aa"/>
    <w:semiHidden/>
    <w:unhideWhenUsed/>
    <w:rsid w:val="00DE52EA"/>
    <w:pPr>
      <w:tabs>
        <w:tab w:val="left" w:pos="709"/>
      </w:tabs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30"/>
      <w:szCs w:val="20"/>
      <w:lang w:eastAsia="ru-RU"/>
    </w:rPr>
  </w:style>
  <w:style w:type="character" w:customStyle="1" w:styleId="aa">
    <w:name w:val="Основной текст Знак"/>
    <w:basedOn w:val="a0"/>
    <w:link w:val="a9"/>
    <w:semiHidden/>
    <w:rsid w:val="00DE52EA"/>
    <w:rPr>
      <w:rFonts w:ascii="Times New Roman" w:eastAsia="Calibri" w:hAnsi="Times New Roman" w:cs="Times New Roman"/>
      <w:sz w:val="30"/>
      <w:szCs w:val="20"/>
      <w:lang w:eastAsia="ru-RU"/>
    </w:rPr>
  </w:style>
  <w:style w:type="character" w:customStyle="1" w:styleId="a4">
    <w:name w:val="Абзац списка Знак"/>
    <w:link w:val="a3"/>
    <w:uiPriority w:val="99"/>
    <w:locked/>
    <w:rsid w:val="00CD3596"/>
  </w:style>
  <w:style w:type="character" w:customStyle="1" w:styleId="fontstyle01">
    <w:name w:val="fontstyle01"/>
    <w:rsid w:val="00DE7592"/>
    <w:rPr>
      <w:rFonts w:ascii="TimesNewRomanPSMT" w:hAnsi="TimesNewRomanPSMT" w:hint="default"/>
      <w:b w:val="0"/>
      <w:bCs w:val="0"/>
      <w:i w:val="0"/>
      <w:iCs w:val="0"/>
      <w:color w:val="000000"/>
      <w:sz w:val="32"/>
      <w:szCs w:val="32"/>
    </w:rPr>
  </w:style>
  <w:style w:type="paragraph" w:styleId="ab">
    <w:name w:val="header"/>
    <w:basedOn w:val="a"/>
    <w:link w:val="ac"/>
    <w:uiPriority w:val="99"/>
    <w:unhideWhenUsed/>
    <w:rsid w:val="00DE75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E7592"/>
  </w:style>
  <w:style w:type="paragraph" w:styleId="ad">
    <w:name w:val="footer"/>
    <w:basedOn w:val="a"/>
    <w:link w:val="ae"/>
    <w:uiPriority w:val="99"/>
    <w:unhideWhenUsed/>
    <w:rsid w:val="00DE75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E75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8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3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3012</Words>
  <Characters>17174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itex</dc:creator>
  <cp:lastModifiedBy>itex</cp:lastModifiedBy>
  <cp:revision>2</cp:revision>
  <dcterms:created xsi:type="dcterms:W3CDTF">2021-03-29T05:38:00Z</dcterms:created>
  <dcterms:modified xsi:type="dcterms:W3CDTF">2021-03-29T05:38:00Z</dcterms:modified>
</cp:coreProperties>
</file>